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F9DF" w14:textId="182322AF" w:rsidR="000B66BE" w:rsidRPr="00493EB5" w:rsidRDefault="000B66BE" w:rsidP="000B66BE">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13</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EB3E5E" w:rsidRPr="00EB3E5E">
        <w:rPr>
          <w:rFonts w:ascii="Arial" w:eastAsia="宋体" w:hAnsi="Arial" w:cs="Arial"/>
          <w:b/>
          <w:bCs/>
          <w:sz w:val="22"/>
          <w:szCs w:val="22"/>
          <w:lang w:eastAsia="zh-CN"/>
        </w:rPr>
        <w:t>R1-2304513</w:t>
      </w:r>
    </w:p>
    <w:bookmarkEnd w:id="1"/>
    <w:p w14:paraId="3AF0A240" w14:textId="77777777" w:rsidR="000B66BE" w:rsidRPr="00493EB5" w:rsidRDefault="000B66BE" w:rsidP="000B66BE">
      <w:pPr>
        <w:snapToGrid w:val="0"/>
        <w:spacing w:after="60"/>
        <w:ind w:left="1985" w:hanging="1985"/>
        <w:jc w:val="both"/>
        <w:rPr>
          <w:rFonts w:ascii="Arial" w:eastAsia="宋体" w:hAnsi="Arial" w:cs="Arial"/>
          <w:b/>
          <w:sz w:val="22"/>
          <w:szCs w:val="22"/>
        </w:rPr>
      </w:pPr>
      <w:r w:rsidRPr="002929C8">
        <w:rPr>
          <w:rFonts w:ascii="Arial" w:eastAsia="MS Mincho" w:hAnsi="Arial" w:cs="Arial"/>
          <w:b/>
          <w:bCs/>
          <w:sz w:val="22"/>
          <w:szCs w:val="22"/>
          <w:lang w:eastAsia="ja-JP"/>
        </w:rPr>
        <w:t>Incheon, Korea, May 22</w:t>
      </w:r>
      <w:r w:rsidRPr="002929C8">
        <w:rPr>
          <w:rFonts w:ascii="Arial" w:eastAsia="MS Mincho" w:hAnsi="Arial" w:cs="Arial"/>
          <w:b/>
          <w:bCs/>
          <w:sz w:val="22"/>
          <w:szCs w:val="22"/>
          <w:vertAlign w:val="superscript"/>
          <w:lang w:eastAsia="ja-JP"/>
        </w:rPr>
        <w:t xml:space="preserve">nd </w:t>
      </w:r>
      <w:r w:rsidRPr="002929C8">
        <w:rPr>
          <w:rFonts w:ascii="Arial" w:eastAsia="MS Mincho" w:hAnsi="Arial" w:cs="Arial"/>
          <w:b/>
          <w:bCs/>
          <w:sz w:val="22"/>
          <w:szCs w:val="22"/>
          <w:lang w:eastAsia="ja-JP"/>
        </w:rPr>
        <w:t>– May 26</w:t>
      </w:r>
      <w:r w:rsidRPr="002929C8">
        <w:rPr>
          <w:rFonts w:ascii="Arial" w:eastAsia="MS Mincho" w:hAnsi="Arial" w:cs="Arial"/>
          <w:b/>
          <w:bCs/>
          <w:sz w:val="22"/>
          <w:szCs w:val="22"/>
          <w:vertAlign w:val="superscript"/>
          <w:lang w:eastAsia="ja-JP"/>
        </w:rPr>
        <w:t>th</w:t>
      </w:r>
      <w:r w:rsidRPr="002929C8">
        <w:rPr>
          <w:rFonts w:ascii="Arial" w:eastAsia="MS Mincho" w:hAnsi="Arial" w:cs="Arial"/>
          <w:b/>
          <w:bCs/>
          <w:sz w:val="22"/>
          <w:szCs w:val="22"/>
          <w:lang w:eastAsia="ja-JP"/>
        </w:rPr>
        <w:t>, 2023</w:t>
      </w:r>
      <w:r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2179A9"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354A3A" w:rsidRPr="00354A3A">
        <w:rPr>
          <w:rFonts w:cs="Arial"/>
          <w:sz w:val="22"/>
          <w:szCs w:val="22"/>
        </w:rPr>
        <w:t>Discussion on UE features for Multi-carrier enhancements</w:t>
      </w:r>
    </w:p>
    <w:p w14:paraId="43734CCA" w14:textId="6B4EA8BE"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B708ED">
        <w:rPr>
          <w:rFonts w:eastAsia="宋体" w:cs="Arial"/>
          <w:sz w:val="22"/>
          <w:szCs w:val="22"/>
          <w:lang w:eastAsia="zh-CN"/>
        </w:rPr>
        <w:t>9.1</w:t>
      </w:r>
      <w:r w:rsidR="000B66BE">
        <w:rPr>
          <w:rFonts w:eastAsia="宋体" w:cs="Arial"/>
          <w:sz w:val="22"/>
          <w:szCs w:val="22"/>
          <w:lang w:eastAsia="zh-CN"/>
        </w:rPr>
        <w:t>6</w:t>
      </w:r>
      <w:r w:rsidR="00B56F38">
        <w:rPr>
          <w:rFonts w:eastAsia="宋体" w:cs="Arial"/>
          <w:sz w:val="22"/>
          <w:szCs w:val="22"/>
          <w:lang w:eastAsia="zh-CN"/>
        </w:rPr>
        <w:t>.</w:t>
      </w:r>
      <w:r w:rsidR="000B66BE">
        <w:rPr>
          <w:rFonts w:eastAsia="宋体" w:cs="Arial"/>
          <w:sz w:val="22"/>
          <w:szCs w:val="22"/>
          <w:lang w:eastAsia="zh-CN"/>
        </w:rPr>
        <w:t>9</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0814BCE" w14:textId="018035EC" w:rsidR="00C66CBC" w:rsidRDefault="00B851D0" w:rsidP="00B851D0">
      <w:pPr>
        <w:pStyle w:val="a1"/>
        <w:spacing w:before="120"/>
        <w:rPr>
          <w:rFonts w:eastAsia="宋体"/>
          <w:bCs/>
          <w:szCs w:val="20"/>
          <w:lang w:eastAsia="zh-CN"/>
        </w:rPr>
      </w:pPr>
      <w:bookmarkStart w:id="7" w:name="_Ref16006416"/>
      <w:r w:rsidRPr="00F126DF">
        <w:rPr>
          <w:rFonts w:eastAsia="宋体"/>
          <w:bCs/>
          <w:szCs w:val="20"/>
          <w:lang w:eastAsia="zh-CN"/>
        </w:rPr>
        <w:t xml:space="preserve">In the </w:t>
      </w:r>
      <w:r>
        <w:rPr>
          <w:rFonts w:eastAsia="宋体"/>
          <w:bCs/>
          <w:szCs w:val="20"/>
          <w:lang w:eastAsia="zh-CN"/>
        </w:rPr>
        <w:t xml:space="preserve">previous </w:t>
      </w:r>
      <w:r w:rsidRPr="00F126DF">
        <w:rPr>
          <w:rFonts w:eastAsia="宋体"/>
          <w:bCs/>
          <w:szCs w:val="20"/>
          <w:lang w:eastAsia="zh-CN"/>
        </w:rPr>
        <w:t xml:space="preserve">meeting, </w:t>
      </w:r>
      <w:r>
        <w:rPr>
          <w:rFonts w:eastAsia="宋体"/>
          <w:bCs/>
          <w:szCs w:val="20"/>
          <w:lang w:eastAsia="zh-CN"/>
        </w:rPr>
        <w:t xml:space="preserve">the </w:t>
      </w:r>
      <w:r w:rsidR="001269BE">
        <w:rPr>
          <w:rFonts w:eastAsia="宋体"/>
          <w:bCs/>
          <w:szCs w:val="20"/>
          <w:lang w:eastAsia="zh-CN"/>
        </w:rPr>
        <w:t>initial</w:t>
      </w:r>
      <w:r>
        <w:rPr>
          <w:rFonts w:eastAsia="宋体"/>
          <w:bCs/>
          <w:szCs w:val="20"/>
          <w:lang w:eastAsia="zh-CN"/>
        </w:rPr>
        <w:t xml:space="preserve"> UE features for </w:t>
      </w:r>
      <w:proofErr w:type="gramStart"/>
      <w:r w:rsidRPr="00B851D0">
        <w:rPr>
          <w:rFonts w:eastAsia="宋体"/>
          <w:bCs/>
          <w:szCs w:val="20"/>
          <w:lang w:eastAsia="zh-CN"/>
        </w:rPr>
        <w:t>Multi-carrier</w:t>
      </w:r>
      <w:proofErr w:type="gramEnd"/>
      <w:r w:rsidRPr="00B851D0">
        <w:rPr>
          <w:rFonts w:eastAsia="宋体"/>
          <w:bCs/>
          <w:szCs w:val="20"/>
          <w:lang w:eastAsia="zh-CN"/>
        </w:rPr>
        <w:t xml:space="preserve"> enhancements</w:t>
      </w:r>
      <w:r>
        <w:rPr>
          <w:rFonts w:eastAsia="宋体"/>
          <w:bCs/>
          <w:szCs w:val="20"/>
          <w:lang w:eastAsia="zh-CN"/>
        </w:rPr>
        <w:t xml:space="preserve"> were agreed in </w:t>
      </w:r>
      <w:r>
        <w:rPr>
          <w:rFonts w:eastAsia="宋体"/>
          <w:bCs/>
          <w:szCs w:val="20"/>
          <w:lang w:eastAsia="zh-CN"/>
        </w:rPr>
        <w:fldChar w:fldCharType="begin"/>
      </w:r>
      <w:r>
        <w:rPr>
          <w:rFonts w:eastAsia="宋体"/>
          <w:bCs/>
          <w:szCs w:val="20"/>
          <w:lang w:eastAsia="zh-CN"/>
        </w:rPr>
        <w:instrText xml:space="preserve"> REF _Ref134622429 \n \h </w:instrText>
      </w:r>
      <w:r>
        <w:rPr>
          <w:rFonts w:eastAsia="宋体"/>
          <w:bCs/>
          <w:szCs w:val="20"/>
          <w:lang w:eastAsia="zh-CN"/>
        </w:rPr>
      </w:r>
      <w:r>
        <w:rPr>
          <w:rFonts w:eastAsia="宋体"/>
          <w:bCs/>
          <w:szCs w:val="20"/>
          <w:lang w:eastAsia="zh-CN"/>
        </w:rPr>
        <w:fldChar w:fldCharType="separate"/>
      </w:r>
      <w:r w:rsidR="00E86644">
        <w:rPr>
          <w:rFonts w:eastAsia="宋体"/>
          <w:bCs/>
          <w:szCs w:val="20"/>
          <w:lang w:eastAsia="zh-CN"/>
        </w:rPr>
        <w:t>[1]</w:t>
      </w:r>
      <w:r>
        <w:rPr>
          <w:rFonts w:eastAsia="宋体"/>
          <w:bCs/>
          <w:szCs w:val="20"/>
          <w:lang w:eastAsia="zh-CN"/>
        </w:rPr>
        <w:fldChar w:fldCharType="end"/>
      </w:r>
      <w:r w:rsidRPr="00F126DF">
        <w:rPr>
          <w:rFonts w:eastAsia="宋体"/>
          <w:bCs/>
          <w:szCs w:val="20"/>
          <w:lang w:eastAsia="zh-CN"/>
        </w:rPr>
        <w:t xml:space="preserve">. In the contribution, we provide our views on </w:t>
      </w:r>
      <w:r>
        <w:rPr>
          <w:rFonts w:eastAsia="宋体"/>
          <w:bCs/>
          <w:szCs w:val="20"/>
          <w:lang w:eastAsia="zh-CN"/>
        </w:rPr>
        <w:t>UE feature</w:t>
      </w:r>
      <w:r w:rsidR="001269BE">
        <w:rPr>
          <w:rFonts w:eastAsia="宋体" w:hint="eastAsia"/>
          <w:bCs/>
          <w:szCs w:val="20"/>
          <w:lang w:eastAsia="zh-CN"/>
        </w:rPr>
        <w:t>s</w:t>
      </w:r>
      <w:r>
        <w:rPr>
          <w:rFonts w:eastAsia="宋体"/>
          <w:bCs/>
          <w:szCs w:val="20"/>
          <w:lang w:eastAsia="zh-CN"/>
        </w:rPr>
        <w:t xml:space="preserve"> for </w:t>
      </w:r>
      <w:r w:rsidRPr="00B851D0">
        <w:rPr>
          <w:rFonts w:eastAsia="宋体"/>
          <w:bCs/>
          <w:szCs w:val="20"/>
          <w:lang w:eastAsia="zh-CN"/>
        </w:rPr>
        <w:t>Multi-carrier enhancements</w:t>
      </w:r>
      <w:r>
        <w:rPr>
          <w:rFonts w:eastAsia="宋体"/>
          <w:bCs/>
          <w:szCs w:val="20"/>
          <w:lang w:eastAsia="zh-CN"/>
        </w:rPr>
        <w:t>.</w:t>
      </w:r>
    </w:p>
    <w:p w14:paraId="12EA3CD2" w14:textId="674D00DD" w:rsidR="000F5B96" w:rsidRDefault="000B3FDD"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rPr>
        <w:t>UE features</w:t>
      </w:r>
      <w:r>
        <w:rPr>
          <w:rFonts w:cs="Times New Roman"/>
          <w:b w:val="0"/>
          <w:sz w:val="32"/>
          <w:szCs w:val="20"/>
          <w:lang w:val="en-GB"/>
        </w:rPr>
        <w:t xml:space="preserve"> for</w:t>
      </w:r>
      <w:r w:rsidR="00BA06E6">
        <w:rPr>
          <w:rFonts w:cs="Times New Roman"/>
          <w:b w:val="0"/>
          <w:sz w:val="32"/>
          <w:szCs w:val="20"/>
          <w:lang w:val="en-GB"/>
        </w:rPr>
        <w:t xml:space="preserve"> multi-cell scheduling</w:t>
      </w:r>
    </w:p>
    <w:p w14:paraId="62D1B96A" w14:textId="2389D470" w:rsidR="00D16D9D" w:rsidRPr="00D16D9D" w:rsidRDefault="00D16D9D" w:rsidP="00D43BEC">
      <w:pPr>
        <w:pStyle w:val="a1"/>
        <w:spacing w:before="120"/>
        <w:rPr>
          <w:rFonts w:eastAsiaTheme="minorEastAsia"/>
          <w:lang w:val="en-GB" w:eastAsia="zh-CN"/>
        </w:rPr>
      </w:pPr>
      <w:r w:rsidRPr="00D16D9D">
        <w:rPr>
          <w:rFonts w:eastAsiaTheme="minorEastAsia"/>
          <w:lang w:val="en-GB" w:eastAsia="zh-CN"/>
        </w:rPr>
        <w:t>In the last meeting, the following issues were discussed</w:t>
      </w:r>
      <w:r w:rsidR="000245B9">
        <w:rPr>
          <w:rFonts w:eastAsiaTheme="minorEastAsia"/>
          <w:lang w:val="en-GB" w:eastAsia="zh-CN"/>
        </w:rPr>
        <w:t xml:space="preserve"> </w:t>
      </w:r>
      <w:r w:rsidR="003732CA">
        <w:rPr>
          <w:rFonts w:eastAsiaTheme="minorEastAsia" w:hint="eastAsia"/>
          <w:lang w:val="en-GB" w:eastAsia="zh-CN"/>
        </w:rPr>
        <w:t>and</w:t>
      </w:r>
      <w:r w:rsidR="003732CA">
        <w:rPr>
          <w:rFonts w:eastAsiaTheme="minorEastAsia"/>
          <w:lang w:val="en-GB" w:eastAsia="zh-CN"/>
        </w:rPr>
        <w:t xml:space="preserve"> no </w:t>
      </w:r>
      <w:r w:rsidR="000245B9">
        <w:rPr>
          <w:rFonts w:eastAsiaTheme="minorEastAsia"/>
          <w:lang w:val="en-GB" w:eastAsia="zh-CN"/>
        </w:rPr>
        <w:t>con</w:t>
      </w:r>
      <w:r w:rsidR="0019468D">
        <w:rPr>
          <w:rFonts w:eastAsiaTheme="minorEastAsia"/>
          <w:lang w:val="en-GB" w:eastAsia="zh-CN"/>
        </w:rPr>
        <w:t>s</w:t>
      </w:r>
      <w:r w:rsidR="000245B9">
        <w:rPr>
          <w:rFonts w:eastAsiaTheme="minorEastAsia"/>
          <w:lang w:val="en-GB" w:eastAsia="zh-CN"/>
        </w:rPr>
        <w:t>ensus</w:t>
      </w:r>
      <w:r w:rsidR="003732CA">
        <w:rPr>
          <w:rFonts w:eastAsiaTheme="minorEastAsia"/>
          <w:lang w:val="en-GB" w:eastAsia="zh-CN"/>
        </w:rPr>
        <w:t xml:space="preserve"> </w:t>
      </w:r>
      <w:r w:rsidR="00E40EAA">
        <w:rPr>
          <w:rFonts w:eastAsiaTheme="minorEastAsia"/>
          <w:lang w:val="en-GB" w:eastAsia="zh-CN"/>
        </w:rPr>
        <w:t xml:space="preserve">was </w:t>
      </w:r>
      <w:r w:rsidR="003732CA">
        <w:rPr>
          <w:rFonts w:eastAsiaTheme="minorEastAsia"/>
          <w:lang w:val="en-GB" w:eastAsia="zh-CN"/>
        </w:rPr>
        <w:t>achieved</w:t>
      </w:r>
      <w:r w:rsidRPr="00D16D9D">
        <w:rPr>
          <w:rFonts w:eastAsiaTheme="minorEastAsia"/>
          <w:lang w:val="en-GB" w:eastAsia="zh-CN"/>
        </w:rPr>
        <w:t>.</w:t>
      </w:r>
      <w:r w:rsidR="000245B9">
        <w:rPr>
          <w:rFonts w:eastAsiaTheme="minorEastAsia"/>
          <w:lang w:val="en-GB" w:eastAsia="zh-CN"/>
        </w:rPr>
        <w:t xml:space="preserve"> We provide our views on these issues.</w:t>
      </w:r>
    </w:p>
    <w:p w14:paraId="7354D41B" w14:textId="3B3E0DA0" w:rsidR="00553A51" w:rsidRDefault="00D81446" w:rsidP="00D43BEC">
      <w:pPr>
        <w:pStyle w:val="a1"/>
        <w:spacing w:before="120"/>
        <w:rPr>
          <w:rFonts w:eastAsiaTheme="minorEastAsia"/>
          <w:lang w:val="en-GB" w:eastAsia="zh-CN"/>
        </w:rPr>
      </w:pPr>
      <w:r w:rsidRPr="00351816">
        <w:rPr>
          <w:rFonts w:eastAsiaTheme="minorEastAsia"/>
          <w:b/>
          <w:bCs/>
          <w:lang w:val="en-GB" w:eastAsia="zh-CN"/>
        </w:rPr>
        <w:t>Issue#1:</w:t>
      </w:r>
      <w:r w:rsidR="0033783C" w:rsidRPr="00351816">
        <w:t xml:space="preserve"> </w:t>
      </w:r>
      <w:r w:rsidR="00427C7F" w:rsidRPr="00351816">
        <w:rPr>
          <w:rFonts w:eastAsiaTheme="minorEastAsia"/>
          <w:lang w:val="en-GB" w:eastAsia="zh-CN"/>
        </w:rPr>
        <w:t>FFS</w:t>
      </w:r>
      <w:r w:rsidR="0019468D">
        <w:rPr>
          <w:rFonts w:eastAsiaTheme="minorEastAsia"/>
          <w:lang w:val="en-GB" w:eastAsia="zh-CN"/>
        </w:rPr>
        <w:t>, whether this FG is separated for the case when the scheduling cell is not included in a set of cells and/or when the scheduling cell,</w:t>
      </w:r>
      <w:r w:rsidR="0033783C" w:rsidRPr="00351816">
        <w:rPr>
          <w:rFonts w:eastAsiaTheme="minorEastAsia"/>
          <w:lang w:val="en-GB" w:eastAsia="zh-CN"/>
        </w:rPr>
        <w:t xml:space="preserve"> is not the reference cell for the set </w:t>
      </w:r>
      <w:r w:rsidR="0033783C" w:rsidRPr="00351816">
        <w:rPr>
          <w:rFonts w:eastAsiaTheme="minorEastAsia" w:hint="eastAsia"/>
          <w:lang w:val="en-GB" w:eastAsia="zh-CN"/>
        </w:rPr>
        <w:t>when</w:t>
      </w:r>
      <w:r w:rsidR="0033783C" w:rsidRPr="00351816">
        <w:rPr>
          <w:rFonts w:eastAsiaTheme="minorEastAsia"/>
          <w:lang w:val="en-GB" w:eastAsia="zh-CN"/>
        </w:rPr>
        <w:t xml:space="preserve"> the scheduling cell and the cell set have the same SCS</w:t>
      </w:r>
      <w:r w:rsidR="00553A51" w:rsidRPr="00351816">
        <w:rPr>
          <w:rFonts w:eastAsiaTheme="minorEastAsia"/>
          <w:lang w:val="en-GB" w:eastAsia="zh-CN"/>
        </w:rPr>
        <w:t>.</w:t>
      </w:r>
      <w:r w:rsidR="00427C7F" w:rsidRPr="00351816">
        <w:t xml:space="preserve"> </w:t>
      </w:r>
      <w:r w:rsidR="00427C7F" w:rsidRPr="00351816">
        <w:rPr>
          <w:rFonts w:eastAsiaTheme="minorEastAsia"/>
          <w:lang w:val="en-GB" w:eastAsia="zh-CN"/>
        </w:rPr>
        <w:t xml:space="preserve">FFS for the case when </w:t>
      </w:r>
      <w:r w:rsidR="0019468D">
        <w:rPr>
          <w:rFonts w:eastAsiaTheme="minorEastAsia"/>
          <w:lang w:val="en-GB" w:eastAsia="zh-CN"/>
        </w:rPr>
        <w:t xml:space="preserve">the </w:t>
      </w:r>
      <w:r w:rsidR="00427C7F" w:rsidRPr="00351816">
        <w:rPr>
          <w:rFonts w:eastAsiaTheme="minorEastAsia"/>
          <w:lang w:val="en-GB" w:eastAsia="zh-CN"/>
        </w:rPr>
        <w:t>same SCS but different carrier types between scheduling cell and set of cells</w:t>
      </w:r>
    </w:p>
    <w:p w14:paraId="2887144E" w14:textId="77777777" w:rsidR="00E4496F" w:rsidRPr="002135ED" w:rsidRDefault="00E4496F" w:rsidP="00D43BEC">
      <w:pPr>
        <w:pStyle w:val="a1"/>
        <w:spacing w:before="120"/>
        <w:rPr>
          <w:rFonts w:eastAsiaTheme="minorEastAsia"/>
          <w:b/>
          <w:bCs/>
          <w:u w:val="single"/>
          <w:lang w:val="en-GB" w:eastAsia="zh-CN"/>
        </w:rPr>
      </w:pPr>
      <w:r>
        <w:rPr>
          <w:rFonts w:eastAsiaTheme="minorEastAsia"/>
          <w:b/>
          <w:bCs/>
          <w:u w:val="single"/>
          <w:lang w:val="en-GB" w:eastAsia="zh-CN"/>
        </w:rPr>
        <w:t>FG 49-1/49-2</w:t>
      </w:r>
    </w:p>
    <w:tbl>
      <w:tblPr>
        <w:tblStyle w:val="aff1"/>
        <w:tblW w:w="0" w:type="auto"/>
        <w:tblLook w:val="04A0" w:firstRow="1" w:lastRow="0" w:firstColumn="1" w:lastColumn="0" w:noHBand="0" w:noVBand="1"/>
      </w:tblPr>
      <w:tblGrid>
        <w:gridCol w:w="9060"/>
      </w:tblGrid>
      <w:tr w:rsidR="00E4496F" w14:paraId="68391260" w14:textId="77777777" w:rsidTr="00441B70">
        <w:tc>
          <w:tcPr>
            <w:tcW w:w="9060" w:type="dxa"/>
          </w:tcPr>
          <w:p w14:paraId="6122AB1B" w14:textId="77777777" w:rsidR="00E4496F" w:rsidRDefault="00E4496F" w:rsidP="00947B08">
            <w:pPr>
              <w:spacing w:before="120" w:after="120"/>
              <w:jc w:val="both"/>
              <w:rPr>
                <w:rFonts w:ascii="Arial" w:hAnsi="Arial" w:cs="Arial"/>
                <w:sz w:val="18"/>
                <w:szCs w:val="18"/>
              </w:rPr>
            </w:pPr>
            <w:r w:rsidRPr="00D81446">
              <w:rPr>
                <w:rFonts w:ascii="Arial" w:hAnsi="Arial" w:cs="Arial"/>
                <w:sz w:val="18"/>
                <w:szCs w:val="18"/>
                <w:highlight w:val="yellow"/>
              </w:rPr>
              <w:t xml:space="preserve">[2) Scheduling cell is </w:t>
            </w:r>
            <w:proofErr w:type="spellStart"/>
            <w:r w:rsidRPr="00D81446">
              <w:rPr>
                <w:rFonts w:ascii="Arial" w:hAnsi="Arial" w:cs="Arial"/>
                <w:sz w:val="18"/>
                <w:szCs w:val="18"/>
                <w:highlight w:val="yellow"/>
              </w:rPr>
              <w:t>PCell</w:t>
            </w:r>
            <w:proofErr w:type="spellEnd"/>
            <w:r w:rsidRPr="00D81446">
              <w:rPr>
                <w:rFonts w:ascii="Arial" w:hAnsi="Arial" w:cs="Arial"/>
                <w:sz w:val="18"/>
                <w:szCs w:val="18"/>
                <w:highlight w:val="yellow"/>
              </w:rPr>
              <w:t xml:space="preserve"> if set of cells includes </w:t>
            </w:r>
            <w:proofErr w:type="spellStart"/>
            <w:r w:rsidRPr="00D81446">
              <w:rPr>
                <w:rFonts w:ascii="Arial" w:hAnsi="Arial" w:cs="Arial"/>
                <w:sz w:val="18"/>
                <w:szCs w:val="18"/>
                <w:highlight w:val="yellow"/>
              </w:rPr>
              <w:t>PCell</w:t>
            </w:r>
            <w:proofErr w:type="spellEnd"/>
            <w:r w:rsidRPr="00D81446">
              <w:rPr>
                <w:rFonts w:ascii="Arial" w:hAnsi="Arial" w:cs="Arial"/>
                <w:sz w:val="18"/>
                <w:szCs w:val="18"/>
                <w:highlight w:val="yellow"/>
              </w:rPr>
              <w:t xml:space="preserve">, and scheduling cell is </w:t>
            </w:r>
            <w:proofErr w:type="spellStart"/>
            <w:r w:rsidRPr="00D81446">
              <w:rPr>
                <w:rFonts w:ascii="Arial" w:hAnsi="Arial" w:cs="Arial"/>
                <w:sz w:val="18"/>
                <w:szCs w:val="18"/>
                <w:highlight w:val="yellow"/>
              </w:rPr>
              <w:t>PCell</w:t>
            </w:r>
            <w:proofErr w:type="spellEnd"/>
            <w:r w:rsidRPr="00D81446">
              <w:rPr>
                <w:rFonts w:ascii="Arial" w:hAnsi="Arial" w:cs="Arial"/>
                <w:sz w:val="18"/>
                <w:szCs w:val="18"/>
                <w:highlight w:val="yellow"/>
              </w:rPr>
              <w:t xml:space="preserve"> or an </w:t>
            </w:r>
            <w:proofErr w:type="spellStart"/>
            <w:r w:rsidRPr="00D81446">
              <w:rPr>
                <w:rFonts w:ascii="Arial" w:hAnsi="Arial" w:cs="Arial"/>
                <w:sz w:val="18"/>
                <w:szCs w:val="18"/>
                <w:highlight w:val="yellow"/>
              </w:rPr>
              <w:t>SCell</w:t>
            </w:r>
            <w:proofErr w:type="spellEnd"/>
            <w:r w:rsidRPr="00D81446">
              <w:rPr>
                <w:rFonts w:ascii="Arial" w:hAnsi="Arial" w:cs="Arial"/>
                <w:sz w:val="18"/>
                <w:szCs w:val="18"/>
                <w:highlight w:val="yellow"/>
              </w:rPr>
              <w:t xml:space="preserve"> if set of cells includes only </w:t>
            </w:r>
            <w:proofErr w:type="spellStart"/>
            <w:r w:rsidRPr="00D81446">
              <w:rPr>
                <w:rFonts w:ascii="Arial" w:hAnsi="Arial" w:cs="Arial"/>
                <w:sz w:val="18"/>
                <w:szCs w:val="18"/>
                <w:highlight w:val="yellow"/>
              </w:rPr>
              <w:t>SCells</w:t>
            </w:r>
            <w:proofErr w:type="spellEnd"/>
            <w:r w:rsidRPr="00D81446">
              <w:rPr>
                <w:rFonts w:ascii="Arial" w:hAnsi="Arial" w:cs="Arial"/>
                <w:sz w:val="18"/>
                <w:szCs w:val="18"/>
                <w:highlight w:val="yellow"/>
              </w:rPr>
              <w:t>.]</w:t>
            </w:r>
          </w:p>
          <w:p w14:paraId="0A0B228C" w14:textId="77777777" w:rsidR="00E4496F" w:rsidRDefault="00E4496F" w:rsidP="00947B08">
            <w:pPr>
              <w:spacing w:before="120" w:after="120"/>
              <w:jc w:val="both"/>
              <w:rPr>
                <w:rFonts w:ascii="Arial" w:hAnsi="Arial" w:cs="Arial"/>
                <w:sz w:val="18"/>
                <w:szCs w:val="18"/>
              </w:rPr>
            </w:pPr>
            <w:r w:rsidRPr="00D81446">
              <w:rPr>
                <w:rFonts w:ascii="Arial" w:hAnsi="Arial" w:cs="Arial"/>
                <w:sz w:val="18"/>
                <w:szCs w:val="18"/>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tc>
      </w:tr>
    </w:tbl>
    <w:p w14:paraId="680DB2A7" w14:textId="4E8BA023" w:rsidR="00B829FD" w:rsidRPr="00553A51" w:rsidRDefault="00553A51" w:rsidP="00D43BEC">
      <w:pPr>
        <w:pStyle w:val="a1"/>
        <w:spacing w:before="120"/>
        <w:rPr>
          <w:rFonts w:eastAsiaTheme="minorEastAsia"/>
          <w:lang w:val="en-GB" w:eastAsia="zh-CN"/>
        </w:rPr>
      </w:pPr>
      <w:r w:rsidRPr="00553A51">
        <w:rPr>
          <w:rFonts w:eastAsiaTheme="minorEastAsia"/>
          <w:lang w:val="en-GB" w:eastAsia="zh-CN"/>
        </w:rPr>
        <w:t>The</w:t>
      </w:r>
      <w:r>
        <w:rPr>
          <w:rFonts w:eastAsiaTheme="minorEastAsia" w:hint="eastAsia"/>
          <w:lang w:val="en-GB" w:eastAsia="zh-CN"/>
        </w:rPr>
        <w:t>r</w:t>
      </w:r>
      <w:r>
        <w:rPr>
          <w:rFonts w:eastAsiaTheme="minorEastAsia"/>
          <w:lang w:val="en-GB" w:eastAsia="zh-CN"/>
        </w:rPr>
        <w:t>e was a</w:t>
      </w:r>
      <w:r w:rsidRPr="00553A51">
        <w:rPr>
          <w:rFonts w:eastAsiaTheme="minorEastAsia"/>
          <w:lang w:val="en-GB" w:eastAsia="zh-CN"/>
        </w:rPr>
        <w:t xml:space="preserve"> discussion in the previous meeting about whether these two cases</w:t>
      </w:r>
      <w:r w:rsidR="00E40EAA">
        <w:rPr>
          <w:rFonts w:eastAsiaTheme="minorEastAsia"/>
          <w:lang w:val="en-GB" w:eastAsia="zh-CN"/>
        </w:rPr>
        <w:t xml:space="preserve"> (i.e., scheduling cell is in or not in the cell set)</w:t>
      </w:r>
      <w:r w:rsidRPr="00553A51">
        <w:rPr>
          <w:rFonts w:eastAsiaTheme="minorEastAsia"/>
          <w:lang w:val="en-GB" w:eastAsia="zh-CN"/>
        </w:rPr>
        <w:t xml:space="preserve"> require different FGs. </w:t>
      </w:r>
      <w:r w:rsidR="00E40EAA">
        <w:rPr>
          <w:rFonts w:eastAsiaTheme="minorEastAsia"/>
          <w:lang w:val="en-GB" w:eastAsia="zh-CN"/>
        </w:rPr>
        <w:t>What</w:t>
      </w:r>
      <w:r w:rsidR="00E40EAA" w:rsidRPr="00553A51">
        <w:rPr>
          <w:rFonts w:eastAsiaTheme="minorEastAsia"/>
          <w:lang w:val="en-GB" w:eastAsia="zh-CN"/>
        </w:rPr>
        <w:t xml:space="preserve"> </w:t>
      </w:r>
      <w:r w:rsidRPr="00553A51">
        <w:rPr>
          <w:rFonts w:eastAsiaTheme="minorEastAsia"/>
          <w:lang w:val="en-GB" w:eastAsia="zh-CN"/>
        </w:rPr>
        <w:t>needs to be clarified first is whether there is a difference in implementation complexity between these two cases.</w:t>
      </w:r>
    </w:p>
    <w:p w14:paraId="566DD09C" w14:textId="3A74CA62" w:rsidR="00B829FD" w:rsidRDefault="00B829FD" w:rsidP="00D43BEC">
      <w:pPr>
        <w:pStyle w:val="a1"/>
        <w:spacing w:before="120"/>
        <w:rPr>
          <w:rFonts w:eastAsiaTheme="minorEastAsia"/>
          <w:lang w:val="en-GB" w:eastAsia="zh-CN"/>
        </w:rPr>
      </w:pPr>
      <w:r w:rsidRPr="00B829FD">
        <w:rPr>
          <w:rFonts w:eastAsiaTheme="minorEastAsia"/>
          <w:lang w:val="en-GB" w:eastAsia="zh-CN"/>
        </w:rPr>
        <w:t xml:space="preserve">The first dimension </w:t>
      </w:r>
      <w:r>
        <w:rPr>
          <w:rFonts w:eastAsiaTheme="minorEastAsia"/>
          <w:lang w:val="en-GB" w:eastAsia="zh-CN"/>
        </w:rPr>
        <w:t>that</w:t>
      </w:r>
      <w:r w:rsidRPr="00B829FD">
        <w:rPr>
          <w:rFonts w:eastAsiaTheme="minorEastAsia"/>
          <w:lang w:val="en-GB" w:eastAsia="zh-CN"/>
        </w:rPr>
        <w:t xml:space="preserve"> need</w:t>
      </w:r>
      <w:r w:rsidR="0019468D">
        <w:rPr>
          <w:rFonts w:eastAsiaTheme="minorEastAsia"/>
          <w:lang w:val="en-GB" w:eastAsia="zh-CN"/>
        </w:rPr>
        <w:t>s</w:t>
      </w:r>
      <w:r w:rsidRPr="00B829FD">
        <w:rPr>
          <w:rFonts w:eastAsiaTheme="minorEastAsia"/>
          <w:lang w:val="en-GB" w:eastAsia="zh-CN"/>
        </w:rPr>
        <w:t xml:space="preserve"> to consider is the complexity of blind detection of the mc-DCI format.</w:t>
      </w:r>
      <w:r>
        <w:rPr>
          <w:rFonts w:eastAsiaTheme="minorEastAsia" w:hint="eastAsia"/>
          <w:lang w:val="en-GB" w:eastAsia="zh-CN"/>
        </w:rPr>
        <w:t xml:space="preserve"> </w:t>
      </w:r>
      <w:r w:rsidRPr="00B829FD">
        <w:rPr>
          <w:rFonts w:eastAsiaTheme="minorEastAsia"/>
          <w:lang w:val="en-GB" w:eastAsia="zh-CN"/>
        </w:rPr>
        <w:t xml:space="preserve">Regarding the case of a scheduling cell </w:t>
      </w:r>
      <w:r w:rsidRPr="00947B08">
        <w:rPr>
          <w:rFonts w:eastAsiaTheme="minorEastAsia"/>
          <w:b/>
          <w:bCs/>
          <w:u w:val="single"/>
          <w:lang w:val="en-GB" w:eastAsia="zh-CN"/>
        </w:rPr>
        <w:t>within</w:t>
      </w:r>
      <w:r w:rsidRPr="00B829FD">
        <w:rPr>
          <w:rFonts w:eastAsiaTheme="minorEastAsia"/>
          <w:lang w:val="en-GB" w:eastAsia="zh-CN"/>
        </w:rPr>
        <w:t xml:space="preserve"> a cell set, our understanding of the existing agreement is that the reference cell may not necessarily be the scheduling cell, depending on the configuration of SS with mc-DCI format. </w:t>
      </w:r>
      <w:r>
        <w:rPr>
          <w:rFonts w:eastAsiaTheme="minorEastAsia"/>
          <w:lang w:val="en-GB" w:eastAsia="zh-CN"/>
        </w:rPr>
        <w:t>T</w:t>
      </w:r>
      <w:r w:rsidRPr="00B829FD">
        <w:rPr>
          <w:rFonts w:eastAsiaTheme="minorEastAsia"/>
          <w:lang w:val="en-GB" w:eastAsia="zh-CN"/>
        </w:rPr>
        <w:t>he complexity of blind detection of the mc-DCI format can vary depending on the chosen reference cell.</w:t>
      </w:r>
    </w:p>
    <w:p w14:paraId="05DC347F" w14:textId="53EA050E" w:rsidR="00B829FD" w:rsidRDefault="00B829FD" w:rsidP="00D43BEC">
      <w:pPr>
        <w:pStyle w:val="a1"/>
        <w:numPr>
          <w:ilvl w:val="0"/>
          <w:numId w:val="47"/>
        </w:numPr>
        <w:spacing w:before="120"/>
        <w:rPr>
          <w:rFonts w:eastAsiaTheme="minorEastAsia"/>
          <w:lang w:val="en-GB" w:eastAsia="zh-CN"/>
        </w:rPr>
      </w:pPr>
      <w:r w:rsidRPr="00B829FD">
        <w:rPr>
          <w:rFonts w:eastAsiaTheme="minorEastAsia"/>
          <w:lang w:val="en-GB" w:eastAsia="zh-CN"/>
        </w:rPr>
        <w:t xml:space="preserve">Case 1, if </w:t>
      </w:r>
      <w:r>
        <w:rPr>
          <w:rFonts w:eastAsiaTheme="minorEastAsia"/>
          <w:lang w:val="en-GB" w:eastAsia="zh-CN"/>
        </w:rPr>
        <w:t xml:space="preserve">only a full </w:t>
      </w:r>
      <w:r w:rsidRPr="00B829FD">
        <w:rPr>
          <w:rFonts w:eastAsiaTheme="minorEastAsia"/>
          <w:lang w:val="en-GB" w:eastAsia="zh-CN"/>
        </w:rPr>
        <w:t xml:space="preserve">SS for mc-DCI </w:t>
      </w:r>
      <w:r>
        <w:rPr>
          <w:rFonts w:eastAsiaTheme="minorEastAsia"/>
          <w:lang w:val="en-GB" w:eastAsia="zh-CN"/>
        </w:rPr>
        <w:t xml:space="preserve">format </w:t>
      </w:r>
      <w:r w:rsidRPr="00B829FD">
        <w:rPr>
          <w:rFonts w:eastAsiaTheme="minorEastAsia"/>
          <w:lang w:val="en-GB" w:eastAsia="zh-CN"/>
        </w:rPr>
        <w:t xml:space="preserve">is configured on the scheduling cell, then the reference cell is the scheduling cell, and the BD/CCE counting is similar to self-scheduling in R15. </w:t>
      </w:r>
    </w:p>
    <w:p w14:paraId="297323B2" w14:textId="50031627" w:rsidR="00B829FD" w:rsidRDefault="00B829FD" w:rsidP="00D43BEC">
      <w:pPr>
        <w:pStyle w:val="a1"/>
        <w:numPr>
          <w:ilvl w:val="0"/>
          <w:numId w:val="47"/>
        </w:numPr>
        <w:spacing w:before="120"/>
        <w:rPr>
          <w:rFonts w:eastAsiaTheme="minorEastAsia"/>
          <w:lang w:val="en-GB" w:eastAsia="zh-CN"/>
        </w:rPr>
      </w:pPr>
      <w:r w:rsidRPr="00B829FD">
        <w:rPr>
          <w:rFonts w:eastAsiaTheme="minorEastAsia"/>
          <w:lang w:val="en-GB" w:eastAsia="zh-CN"/>
        </w:rPr>
        <w:t xml:space="preserve">Case 2, if </w:t>
      </w:r>
      <w:r>
        <w:rPr>
          <w:rFonts w:eastAsiaTheme="minorEastAsia"/>
          <w:lang w:val="en-GB" w:eastAsia="zh-CN"/>
        </w:rPr>
        <w:t xml:space="preserve">a full </w:t>
      </w:r>
      <w:r w:rsidRPr="00B829FD">
        <w:rPr>
          <w:rFonts w:eastAsiaTheme="minorEastAsia"/>
          <w:lang w:val="en-GB" w:eastAsia="zh-CN"/>
        </w:rPr>
        <w:t xml:space="preserve">SS for mc-DCI is configured on the scheduling cell and </w:t>
      </w:r>
      <w:r>
        <w:rPr>
          <w:rFonts w:eastAsiaTheme="minorEastAsia"/>
          <w:lang w:val="en-GB" w:eastAsia="zh-CN"/>
        </w:rPr>
        <w:t xml:space="preserve">a lite SS </w:t>
      </w:r>
      <w:r w:rsidR="00E40EAA">
        <w:rPr>
          <w:rFonts w:eastAsiaTheme="minorEastAsia"/>
          <w:lang w:val="en-GB" w:eastAsia="zh-CN"/>
        </w:rPr>
        <w:t xml:space="preserve">(i.e., SS in which </w:t>
      </w:r>
      <w:r w:rsidR="00E40EAA" w:rsidRPr="00E40EAA">
        <w:rPr>
          <w:rFonts w:eastAsiaTheme="minorEastAsia"/>
          <w:lang w:val="en-GB" w:eastAsia="zh-CN"/>
        </w:rPr>
        <w:t>all the optional fields are absent</w:t>
      </w:r>
      <w:r w:rsidR="00E40EAA">
        <w:rPr>
          <w:rFonts w:eastAsiaTheme="minorEastAsia"/>
          <w:lang w:val="en-GB" w:eastAsia="zh-CN"/>
        </w:rPr>
        <w:t xml:space="preserve"> </w:t>
      </w:r>
      <w:r w:rsidR="00E40EAA" w:rsidRPr="00E40EAA">
        <w:rPr>
          <w:rFonts w:eastAsiaTheme="minorEastAsia"/>
          <w:lang w:val="en-GB" w:eastAsia="zh-CN"/>
        </w:rPr>
        <w:t xml:space="preserve">except for </w:t>
      </w:r>
      <w:proofErr w:type="spellStart"/>
      <w:r w:rsidR="00E40EAA" w:rsidRPr="00E40EAA">
        <w:rPr>
          <w:rFonts w:eastAsiaTheme="minorEastAsia"/>
          <w:lang w:val="en-GB" w:eastAsia="zh-CN"/>
        </w:rPr>
        <w:t>nrofCandidates</w:t>
      </w:r>
      <w:proofErr w:type="spellEnd"/>
      <w:r w:rsidR="00E40EAA">
        <w:rPr>
          <w:rFonts w:eastAsiaTheme="minorEastAsia"/>
          <w:lang w:val="en-GB" w:eastAsia="zh-CN"/>
        </w:rPr>
        <w:t xml:space="preserve">) </w:t>
      </w:r>
      <w:r>
        <w:rPr>
          <w:rFonts w:eastAsiaTheme="minorEastAsia"/>
          <w:lang w:val="en-GB" w:eastAsia="zh-CN"/>
        </w:rPr>
        <w:t xml:space="preserve">with the same </w:t>
      </w:r>
      <w:proofErr w:type="spellStart"/>
      <w:r>
        <w:rPr>
          <w:rFonts w:eastAsiaTheme="minorEastAsia"/>
          <w:lang w:val="en-GB" w:eastAsia="zh-CN"/>
        </w:rPr>
        <w:t>searchSpaceId</w:t>
      </w:r>
      <w:proofErr w:type="spellEnd"/>
      <w:r>
        <w:rPr>
          <w:rFonts w:eastAsiaTheme="minorEastAsia"/>
          <w:lang w:val="en-GB" w:eastAsia="zh-CN"/>
        </w:rPr>
        <w:t xml:space="preserve"> is configured for </w:t>
      </w:r>
      <w:r w:rsidRPr="00B829FD">
        <w:rPr>
          <w:rFonts w:eastAsiaTheme="minorEastAsia"/>
          <w:lang w:val="en-GB" w:eastAsia="zh-CN"/>
        </w:rPr>
        <w:t xml:space="preserve">another </w:t>
      </w:r>
      <w:r>
        <w:rPr>
          <w:rFonts w:eastAsiaTheme="minorEastAsia"/>
          <w:lang w:val="en-GB" w:eastAsia="zh-CN"/>
        </w:rPr>
        <w:t>co-</w:t>
      </w:r>
      <w:r w:rsidRPr="00B829FD">
        <w:rPr>
          <w:rFonts w:eastAsiaTheme="minorEastAsia"/>
          <w:lang w:val="en-GB" w:eastAsia="zh-CN"/>
        </w:rPr>
        <w:t xml:space="preserve">scheduled cell, then the </w:t>
      </w:r>
      <w:r>
        <w:rPr>
          <w:rFonts w:eastAsiaTheme="minorEastAsia"/>
          <w:lang w:val="en-GB" w:eastAsia="zh-CN"/>
        </w:rPr>
        <w:t>co-</w:t>
      </w:r>
      <w:r w:rsidRPr="00B829FD">
        <w:rPr>
          <w:rFonts w:eastAsiaTheme="minorEastAsia"/>
          <w:lang w:val="en-GB" w:eastAsia="zh-CN"/>
        </w:rPr>
        <w:t>scheduled cell is the reference cell</w:t>
      </w:r>
      <w:r>
        <w:rPr>
          <w:rFonts w:eastAsiaTheme="minorEastAsia"/>
          <w:lang w:val="en-GB" w:eastAsia="zh-CN"/>
        </w:rPr>
        <w:t>.</w:t>
      </w:r>
      <w:r w:rsidRPr="00B829FD">
        <w:rPr>
          <w:rFonts w:eastAsiaTheme="minorEastAsia"/>
          <w:lang w:val="en-GB" w:eastAsia="zh-CN"/>
        </w:rPr>
        <w:t xml:space="preserve"> BD/CCE counting </w:t>
      </w:r>
      <w:r>
        <w:rPr>
          <w:rFonts w:eastAsiaTheme="minorEastAsia"/>
          <w:lang w:val="en-GB" w:eastAsia="zh-CN"/>
        </w:rPr>
        <w:t>of mc-DCI format</w:t>
      </w:r>
      <w:r w:rsidR="00D878E2">
        <w:rPr>
          <w:rFonts w:eastAsiaTheme="minorEastAsia"/>
          <w:lang w:val="en-GB" w:eastAsia="zh-CN"/>
        </w:rPr>
        <w:t>, in this case,</w:t>
      </w:r>
      <w:r>
        <w:rPr>
          <w:rFonts w:eastAsiaTheme="minorEastAsia"/>
          <w:lang w:val="en-GB" w:eastAsia="zh-CN"/>
        </w:rPr>
        <w:t xml:space="preserve"> </w:t>
      </w:r>
      <w:r w:rsidRPr="00B829FD">
        <w:rPr>
          <w:rFonts w:eastAsiaTheme="minorEastAsia"/>
          <w:lang w:val="en-GB" w:eastAsia="zh-CN"/>
        </w:rPr>
        <w:t xml:space="preserve">is similar to </w:t>
      </w:r>
      <w:r>
        <w:rPr>
          <w:rFonts w:eastAsiaTheme="minorEastAsia"/>
          <w:lang w:val="en-GB" w:eastAsia="zh-CN"/>
        </w:rPr>
        <w:t>cross</w:t>
      </w:r>
      <w:r w:rsidRPr="00B829FD">
        <w:rPr>
          <w:rFonts w:eastAsiaTheme="minorEastAsia"/>
          <w:lang w:val="en-GB" w:eastAsia="zh-CN"/>
        </w:rPr>
        <w:t>-carrier scheduling under the same SCS</w:t>
      </w:r>
      <w:r>
        <w:rPr>
          <w:rFonts w:eastAsiaTheme="minorEastAsia"/>
          <w:lang w:val="en-GB" w:eastAsia="zh-CN"/>
        </w:rPr>
        <w:t xml:space="preserve"> between </w:t>
      </w:r>
      <w:r w:rsidR="00D878E2">
        <w:rPr>
          <w:rFonts w:eastAsiaTheme="minorEastAsia"/>
          <w:lang w:val="en-GB" w:eastAsia="zh-CN"/>
        </w:rPr>
        <w:t xml:space="preserve">the </w:t>
      </w:r>
      <w:r>
        <w:rPr>
          <w:rFonts w:eastAsiaTheme="minorEastAsia"/>
          <w:lang w:val="en-GB" w:eastAsia="zh-CN"/>
        </w:rPr>
        <w:t xml:space="preserve">scheduling cell and </w:t>
      </w:r>
      <w:r w:rsidR="00E40EAA">
        <w:rPr>
          <w:rFonts w:eastAsiaTheme="minorEastAsia"/>
          <w:lang w:val="en-GB" w:eastAsia="zh-CN"/>
        </w:rPr>
        <w:t xml:space="preserve">the </w:t>
      </w:r>
      <w:r>
        <w:rPr>
          <w:rFonts w:eastAsiaTheme="minorEastAsia"/>
          <w:lang w:val="en-GB" w:eastAsia="zh-CN"/>
        </w:rPr>
        <w:t>scheduled cell</w:t>
      </w:r>
      <w:r w:rsidRPr="00B829FD">
        <w:rPr>
          <w:rFonts w:eastAsiaTheme="minorEastAsia"/>
          <w:lang w:val="en-GB" w:eastAsia="zh-CN"/>
        </w:rPr>
        <w:t xml:space="preserve">. </w:t>
      </w:r>
    </w:p>
    <w:p w14:paraId="22A71BAC" w14:textId="202F1315" w:rsidR="0054524C" w:rsidRPr="0054524C" w:rsidRDefault="0054524C" w:rsidP="00947B08">
      <w:pPr>
        <w:pStyle w:val="af1"/>
        <w:jc w:val="both"/>
        <w:rPr>
          <w:rFonts w:eastAsiaTheme="minorEastAsia"/>
          <w:b/>
          <w:bCs/>
          <w:lang w:eastAsia="zh-CN"/>
        </w:rPr>
      </w:pPr>
      <w:bookmarkStart w:id="8" w:name="_Ref135053266"/>
      <w:r w:rsidRPr="0054524C">
        <w:rPr>
          <w:b/>
          <w:bCs/>
        </w:rPr>
        <w:t xml:space="preserve">Observation </w:t>
      </w:r>
      <w:r w:rsidRPr="0054524C">
        <w:rPr>
          <w:b/>
          <w:bCs/>
        </w:rPr>
        <w:fldChar w:fldCharType="begin"/>
      </w:r>
      <w:r w:rsidRPr="0054524C">
        <w:rPr>
          <w:b/>
          <w:bCs/>
        </w:rPr>
        <w:instrText xml:space="preserve"> SEQ Observation \* ARABIC </w:instrText>
      </w:r>
      <w:r w:rsidRPr="0054524C">
        <w:rPr>
          <w:b/>
          <w:bCs/>
        </w:rPr>
        <w:fldChar w:fldCharType="separate"/>
      </w:r>
      <w:r w:rsidR="00E86644">
        <w:rPr>
          <w:b/>
          <w:bCs/>
          <w:noProof/>
        </w:rPr>
        <w:t>1</w:t>
      </w:r>
      <w:r w:rsidRPr="0054524C">
        <w:rPr>
          <w:b/>
          <w:bCs/>
        </w:rPr>
        <w:fldChar w:fldCharType="end"/>
      </w:r>
      <w:r w:rsidRPr="0054524C">
        <w:rPr>
          <w:b/>
          <w:bCs/>
        </w:rPr>
        <w:t xml:space="preserve">. </w:t>
      </w:r>
      <w:r w:rsidRPr="0054524C">
        <w:rPr>
          <w:rFonts w:eastAsiaTheme="minorEastAsia"/>
          <w:b/>
          <w:bCs/>
          <w:lang w:eastAsia="zh-CN"/>
        </w:rPr>
        <w:t>T</w:t>
      </w:r>
      <w:r w:rsidRPr="0054524C">
        <w:rPr>
          <w:rFonts w:eastAsiaTheme="minorEastAsia" w:hint="eastAsia"/>
          <w:b/>
          <w:bCs/>
          <w:lang w:eastAsia="zh-CN"/>
        </w:rPr>
        <w:t>he</w:t>
      </w:r>
      <w:r w:rsidRPr="0054524C">
        <w:rPr>
          <w:rFonts w:eastAsiaTheme="minorEastAsia"/>
          <w:b/>
          <w:bCs/>
          <w:lang w:eastAsia="zh-CN"/>
        </w:rPr>
        <w:t xml:space="preserve"> scheduling cell may or may not be the reference cell when the scheduling cell is in the cell set.</w:t>
      </w:r>
      <w:bookmarkEnd w:id="8"/>
    </w:p>
    <w:p w14:paraId="0DAC5743" w14:textId="19DAB546" w:rsidR="00553A51" w:rsidRDefault="00B829FD" w:rsidP="00D43BEC">
      <w:pPr>
        <w:pStyle w:val="a1"/>
        <w:spacing w:before="120"/>
        <w:rPr>
          <w:rFonts w:eastAsiaTheme="minorEastAsia"/>
          <w:lang w:val="en-GB" w:eastAsia="zh-CN"/>
        </w:rPr>
      </w:pPr>
      <w:r w:rsidRPr="00B829FD">
        <w:rPr>
          <w:rFonts w:eastAsiaTheme="minorEastAsia"/>
          <w:lang w:val="en-GB" w:eastAsia="zh-CN"/>
        </w:rPr>
        <w:t>In R</w:t>
      </w:r>
      <w:r w:rsidR="0054524C">
        <w:rPr>
          <w:rFonts w:eastAsiaTheme="minorEastAsia"/>
          <w:lang w:val="en-GB" w:eastAsia="zh-CN"/>
        </w:rPr>
        <w:t>el-</w:t>
      </w:r>
      <w:r w:rsidRPr="00B829FD">
        <w:rPr>
          <w:rFonts w:eastAsiaTheme="minorEastAsia"/>
          <w:lang w:val="en-GB" w:eastAsia="zh-CN"/>
        </w:rPr>
        <w:t xml:space="preserve">15, self-scheduling and </w:t>
      </w:r>
      <w:r>
        <w:rPr>
          <w:rFonts w:eastAsiaTheme="minorEastAsia"/>
          <w:lang w:val="en-GB" w:eastAsia="zh-CN"/>
        </w:rPr>
        <w:t>cross</w:t>
      </w:r>
      <w:r w:rsidRPr="00B829FD">
        <w:rPr>
          <w:rFonts w:eastAsiaTheme="minorEastAsia"/>
          <w:lang w:val="en-GB" w:eastAsia="zh-CN"/>
        </w:rPr>
        <w:t>-carrier scheduling under the same SCS have different implementation complexities, so they are defined as different FGs</w:t>
      </w:r>
      <w:r>
        <w:rPr>
          <w:rFonts w:eastAsiaTheme="minorEastAsia"/>
          <w:lang w:val="en-GB" w:eastAsia="zh-CN"/>
        </w:rPr>
        <w:t xml:space="preserve"> (FG </w:t>
      </w:r>
      <w:r w:rsidR="005B65FA">
        <w:rPr>
          <w:rFonts w:eastAsiaTheme="minorEastAsia"/>
          <w:lang w:val="en-GB" w:eastAsia="zh-CN"/>
        </w:rPr>
        <w:t>6</w:t>
      </w:r>
      <w:r w:rsidR="005B65FA">
        <w:rPr>
          <w:rFonts w:eastAsiaTheme="minorEastAsia" w:hint="eastAsia"/>
          <w:lang w:val="en-GB" w:eastAsia="zh-CN"/>
        </w:rPr>
        <w:t>-</w:t>
      </w:r>
      <w:r w:rsidR="005B65FA">
        <w:rPr>
          <w:rFonts w:eastAsiaTheme="minorEastAsia"/>
          <w:lang w:val="en-GB" w:eastAsia="zh-CN"/>
        </w:rPr>
        <w:t>5</w:t>
      </w:r>
      <w:r>
        <w:rPr>
          <w:rFonts w:eastAsiaTheme="minorEastAsia"/>
          <w:lang w:val="en-GB" w:eastAsia="zh-CN"/>
        </w:rPr>
        <w:t xml:space="preserve"> and FG 6-10)</w:t>
      </w:r>
      <w:r w:rsidRPr="00B829FD">
        <w:rPr>
          <w:rFonts w:eastAsiaTheme="minorEastAsia"/>
          <w:lang w:val="en-GB" w:eastAsia="zh-CN"/>
        </w:rPr>
        <w:t xml:space="preserve">. </w:t>
      </w:r>
      <w:r w:rsidR="00B67F95">
        <w:rPr>
          <w:rFonts w:eastAsiaTheme="minorEastAsia"/>
          <w:lang w:val="en-GB" w:eastAsia="zh-CN"/>
        </w:rPr>
        <w:t>Similarly</w:t>
      </w:r>
      <w:r w:rsidRPr="00B829FD">
        <w:rPr>
          <w:rFonts w:eastAsiaTheme="minorEastAsia"/>
          <w:lang w:val="en-GB" w:eastAsia="zh-CN"/>
        </w:rPr>
        <w:t xml:space="preserve">, we can also </w:t>
      </w:r>
      <w:r w:rsidR="00B67F95">
        <w:rPr>
          <w:rFonts w:eastAsiaTheme="minorEastAsia"/>
          <w:lang w:val="en-GB" w:eastAsia="zh-CN"/>
        </w:rPr>
        <w:t>separate</w:t>
      </w:r>
      <w:r w:rsidR="00B67F95" w:rsidRPr="00B829FD">
        <w:rPr>
          <w:rFonts w:eastAsiaTheme="minorEastAsia"/>
          <w:lang w:val="en-GB" w:eastAsia="zh-CN"/>
        </w:rPr>
        <w:t xml:space="preserve"> </w:t>
      </w:r>
      <w:r w:rsidRPr="00B829FD">
        <w:rPr>
          <w:rFonts w:eastAsiaTheme="minorEastAsia"/>
          <w:lang w:val="en-GB" w:eastAsia="zh-CN"/>
        </w:rPr>
        <w:t xml:space="preserve">Case 1 and Case 2 as different capabilities. </w:t>
      </w:r>
    </w:p>
    <w:p w14:paraId="0048CCC3" w14:textId="6448594A" w:rsidR="00E4496F" w:rsidRPr="00B67F95" w:rsidRDefault="00E4496F" w:rsidP="00D43BEC">
      <w:pPr>
        <w:pStyle w:val="a1"/>
        <w:spacing w:before="120"/>
        <w:rPr>
          <w:rFonts w:eastAsiaTheme="minorEastAsia"/>
          <w:lang w:eastAsia="zh-CN"/>
        </w:rPr>
      </w:pPr>
      <w:r w:rsidRPr="00B67F95">
        <w:rPr>
          <w:rFonts w:eastAsiaTheme="minorEastAsia"/>
          <w:lang w:eastAsia="zh-CN"/>
        </w:rPr>
        <w:t xml:space="preserve">For the case where the scheduling cell is </w:t>
      </w:r>
      <w:r w:rsidRPr="00B67F95">
        <w:rPr>
          <w:rFonts w:eastAsiaTheme="minorEastAsia"/>
          <w:b/>
          <w:bCs/>
          <w:u w:val="single"/>
          <w:lang w:eastAsia="zh-CN"/>
        </w:rPr>
        <w:t>outside</w:t>
      </w:r>
      <w:r w:rsidRPr="00B67F95">
        <w:rPr>
          <w:rFonts w:eastAsiaTheme="minorEastAsia"/>
          <w:lang w:eastAsia="zh-CN"/>
        </w:rPr>
        <w:t xml:space="preserve"> the cell set</w:t>
      </w:r>
      <w:r w:rsidR="00E40EAA" w:rsidRPr="00B67F95">
        <w:rPr>
          <w:rFonts w:eastAsiaTheme="minorEastAsia"/>
          <w:lang w:eastAsia="zh-CN"/>
        </w:rPr>
        <w:t>,</w:t>
      </w:r>
      <w:r w:rsidR="00B67F95" w:rsidRPr="00B67F95">
        <w:rPr>
          <w:rFonts w:eastAsiaTheme="minorEastAsia"/>
          <w:lang w:eastAsia="zh-CN"/>
        </w:rPr>
        <w:t xml:space="preserve"> </w:t>
      </w:r>
      <w:r w:rsidR="00E40EAA" w:rsidRPr="00B67F95">
        <w:rPr>
          <w:rFonts w:eastAsiaTheme="minorEastAsia"/>
          <w:lang w:eastAsia="zh-CN"/>
        </w:rPr>
        <w:t>t</w:t>
      </w:r>
      <w:r w:rsidRPr="00B67F95">
        <w:rPr>
          <w:rFonts w:eastAsiaTheme="minorEastAsia"/>
          <w:lang w:eastAsia="zh-CN"/>
        </w:rPr>
        <w:t xml:space="preserve">he BD/CCE counting of mc-DCI format behavior is similar to cross-carrier scheduling. If the scheduling cell and the cell set have the </w:t>
      </w:r>
      <w:r w:rsidR="00441B70">
        <w:rPr>
          <w:rFonts w:eastAsiaTheme="minorEastAsia"/>
          <w:lang w:eastAsia="zh-CN"/>
        </w:rPr>
        <w:t xml:space="preserve">same </w:t>
      </w:r>
      <w:r w:rsidRPr="00B67F95">
        <w:rPr>
          <w:rFonts w:eastAsiaTheme="minorEastAsia"/>
          <w:lang w:eastAsia="zh-CN"/>
        </w:rPr>
        <w:t xml:space="preserve">SCS, the complexity is the same as in Case 2. </w:t>
      </w:r>
    </w:p>
    <w:tbl>
      <w:tblPr>
        <w:tblW w:w="9047" w:type="dxa"/>
        <w:tblLook w:val="04A0" w:firstRow="1" w:lastRow="0" w:firstColumn="1" w:lastColumn="0" w:noHBand="0" w:noVBand="1"/>
      </w:tblPr>
      <w:tblGrid>
        <w:gridCol w:w="738"/>
        <w:gridCol w:w="1774"/>
        <w:gridCol w:w="1799"/>
        <w:gridCol w:w="1665"/>
        <w:gridCol w:w="3071"/>
      </w:tblGrid>
      <w:tr w:rsidR="00C66CBC" w14:paraId="60841F3B" w14:textId="77777777" w:rsidTr="00E4496F">
        <w:trPr>
          <w:trHeight w:val="923"/>
        </w:trPr>
        <w:tc>
          <w:tcPr>
            <w:tcW w:w="738" w:type="dxa"/>
            <w:tcBorders>
              <w:top w:val="single" w:sz="4" w:space="0" w:color="auto"/>
              <w:left w:val="single" w:sz="4" w:space="0" w:color="auto"/>
              <w:bottom w:val="single" w:sz="4" w:space="0" w:color="auto"/>
              <w:right w:val="single" w:sz="4" w:space="0" w:color="auto"/>
            </w:tcBorders>
            <w:hideMark/>
          </w:tcPr>
          <w:p w14:paraId="2B460AC9" w14:textId="77777777" w:rsidR="00C66CBC" w:rsidRDefault="00C66CBC" w:rsidP="00D43BEC">
            <w:pPr>
              <w:pStyle w:val="TAL"/>
              <w:spacing w:before="120" w:after="120"/>
              <w:rPr>
                <w:lang w:eastAsia="ja-JP"/>
              </w:rPr>
            </w:pPr>
            <w:r>
              <w:lastRenderedPageBreak/>
              <w:t>6-5</w:t>
            </w:r>
          </w:p>
        </w:tc>
        <w:tc>
          <w:tcPr>
            <w:tcW w:w="1774" w:type="dxa"/>
            <w:tcBorders>
              <w:top w:val="single" w:sz="4" w:space="0" w:color="auto"/>
              <w:left w:val="single" w:sz="4" w:space="0" w:color="auto"/>
              <w:bottom w:val="single" w:sz="4" w:space="0" w:color="auto"/>
              <w:right w:val="single" w:sz="4" w:space="0" w:color="auto"/>
            </w:tcBorders>
            <w:hideMark/>
          </w:tcPr>
          <w:p w14:paraId="391878B1" w14:textId="77777777" w:rsidR="00C66CBC" w:rsidRDefault="00C66CBC" w:rsidP="00D43BEC">
            <w:pPr>
              <w:pStyle w:val="TAL"/>
              <w:spacing w:before="120" w:after="120"/>
            </w:pPr>
            <w:r>
              <w:t>Basic DL NR-NR CA operation</w:t>
            </w:r>
          </w:p>
        </w:tc>
        <w:tc>
          <w:tcPr>
            <w:tcW w:w="1799" w:type="dxa"/>
            <w:tcBorders>
              <w:top w:val="single" w:sz="4" w:space="0" w:color="auto"/>
              <w:left w:val="single" w:sz="4" w:space="0" w:color="auto"/>
              <w:bottom w:val="single" w:sz="4" w:space="0" w:color="auto"/>
              <w:right w:val="single" w:sz="4" w:space="0" w:color="auto"/>
            </w:tcBorders>
            <w:hideMark/>
          </w:tcPr>
          <w:p w14:paraId="7ADAF690" w14:textId="77777777" w:rsidR="00C66CBC" w:rsidRDefault="00C66CBC" w:rsidP="00D43BEC">
            <w:pPr>
              <w:pStyle w:val="TAL"/>
              <w:spacing w:before="120" w:after="120"/>
            </w:pPr>
            <w:r>
              <w:t>1) Up to16 DL carriers</w:t>
            </w:r>
          </w:p>
          <w:p w14:paraId="3D31F177" w14:textId="77777777" w:rsidR="00C66CBC" w:rsidRDefault="00C66CBC" w:rsidP="00D43BEC">
            <w:pPr>
              <w:pStyle w:val="TAL"/>
              <w:spacing w:before="120" w:after="120"/>
            </w:pPr>
            <w:r>
              <w:t>2) Same numerology across carrier for data/control channel at a given time</w:t>
            </w:r>
          </w:p>
        </w:tc>
        <w:tc>
          <w:tcPr>
            <w:tcW w:w="1665" w:type="dxa"/>
            <w:tcBorders>
              <w:top w:val="single" w:sz="4" w:space="0" w:color="auto"/>
              <w:left w:val="single" w:sz="4" w:space="0" w:color="auto"/>
              <w:bottom w:val="single" w:sz="4" w:space="0" w:color="auto"/>
              <w:right w:val="single" w:sz="4" w:space="0" w:color="auto"/>
            </w:tcBorders>
          </w:tcPr>
          <w:p w14:paraId="40094583" w14:textId="77777777" w:rsidR="00C66CBC" w:rsidRDefault="00C66CBC" w:rsidP="00D43BEC">
            <w:pPr>
              <w:pStyle w:val="TAL"/>
              <w:spacing w:before="120" w:after="120"/>
            </w:pPr>
          </w:p>
        </w:tc>
        <w:tc>
          <w:tcPr>
            <w:tcW w:w="3071" w:type="dxa"/>
            <w:tcBorders>
              <w:top w:val="single" w:sz="4" w:space="0" w:color="auto"/>
              <w:left w:val="single" w:sz="4" w:space="0" w:color="auto"/>
              <w:bottom w:val="single" w:sz="4" w:space="0" w:color="auto"/>
              <w:right w:val="single" w:sz="4" w:space="0" w:color="auto"/>
            </w:tcBorders>
            <w:hideMark/>
          </w:tcPr>
          <w:p w14:paraId="3EBC7FEB" w14:textId="77777777" w:rsidR="00C66CBC" w:rsidRDefault="00C66CBC" w:rsidP="00D43BEC">
            <w:pPr>
              <w:pStyle w:val="TAL"/>
              <w:spacing w:before="120" w:after="120"/>
              <w:rPr>
                <w:i/>
              </w:rPr>
            </w:pPr>
            <w:proofErr w:type="spellStart"/>
            <w:r>
              <w:rPr>
                <w:i/>
              </w:rPr>
              <w:t>supportedBandCombinationList</w:t>
            </w:r>
            <w:proofErr w:type="spellEnd"/>
          </w:p>
        </w:tc>
      </w:tr>
      <w:tr w:rsidR="00C66CBC" w14:paraId="08B7154D" w14:textId="77777777" w:rsidTr="00E4496F">
        <w:trPr>
          <w:trHeight w:val="923"/>
        </w:trPr>
        <w:tc>
          <w:tcPr>
            <w:tcW w:w="738" w:type="dxa"/>
            <w:tcBorders>
              <w:top w:val="single" w:sz="4" w:space="0" w:color="auto"/>
              <w:left w:val="single" w:sz="4" w:space="0" w:color="auto"/>
              <w:bottom w:val="single" w:sz="4" w:space="0" w:color="auto"/>
              <w:right w:val="single" w:sz="4" w:space="0" w:color="auto"/>
            </w:tcBorders>
          </w:tcPr>
          <w:p w14:paraId="47AEF180" w14:textId="77777777" w:rsidR="00C66CBC" w:rsidRDefault="00C66CBC" w:rsidP="00D43BEC">
            <w:pPr>
              <w:pStyle w:val="TAL"/>
              <w:spacing w:before="120" w:after="120"/>
            </w:pPr>
            <w:r>
              <w:t>6-6</w:t>
            </w:r>
          </w:p>
        </w:tc>
        <w:tc>
          <w:tcPr>
            <w:tcW w:w="1774" w:type="dxa"/>
            <w:tcBorders>
              <w:top w:val="single" w:sz="4" w:space="0" w:color="auto"/>
              <w:left w:val="single" w:sz="4" w:space="0" w:color="auto"/>
              <w:bottom w:val="single" w:sz="4" w:space="0" w:color="auto"/>
              <w:right w:val="single" w:sz="4" w:space="0" w:color="auto"/>
            </w:tcBorders>
          </w:tcPr>
          <w:p w14:paraId="1D7397E4" w14:textId="77777777" w:rsidR="00C66CBC" w:rsidRDefault="00C66CBC" w:rsidP="00D43BEC">
            <w:pPr>
              <w:pStyle w:val="TAL"/>
              <w:spacing w:before="120" w:after="120"/>
            </w:pPr>
            <w:r>
              <w:t>Basic UL NR-NR CA operation</w:t>
            </w:r>
          </w:p>
        </w:tc>
        <w:tc>
          <w:tcPr>
            <w:tcW w:w="1799" w:type="dxa"/>
            <w:tcBorders>
              <w:top w:val="single" w:sz="4" w:space="0" w:color="auto"/>
              <w:left w:val="single" w:sz="4" w:space="0" w:color="auto"/>
              <w:bottom w:val="single" w:sz="4" w:space="0" w:color="auto"/>
              <w:right w:val="single" w:sz="4" w:space="0" w:color="auto"/>
            </w:tcBorders>
          </w:tcPr>
          <w:p w14:paraId="7696B7E1" w14:textId="77777777" w:rsidR="00C66CBC" w:rsidRDefault="00C66CBC" w:rsidP="00D43BEC">
            <w:pPr>
              <w:pStyle w:val="TAL"/>
              <w:spacing w:before="120" w:after="120"/>
            </w:pPr>
            <w:r>
              <w:t>1) Up to16 UL carriers</w:t>
            </w:r>
          </w:p>
          <w:p w14:paraId="0F191978" w14:textId="77777777" w:rsidR="00C66CBC" w:rsidRDefault="00C66CBC" w:rsidP="00D43BEC">
            <w:pPr>
              <w:pStyle w:val="TAL"/>
              <w:spacing w:before="120" w:after="120"/>
            </w:pPr>
            <w:r>
              <w:t>2) Same numerology across carrier for data/control channel at a given time</w:t>
            </w:r>
          </w:p>
          <w:p w14:paraId="50F2C545" w14:textId="77777777" w:rsidR="00C66CBC" w:rsidRDefault="00C66CBC" w:rsidP="00D43BEC">
            <w:pPr>
              <w:pStyle w:val="TAL"/>
              <w:spacing w:before="120" w:after="120"/>
            </w:pPr>
            <w:r>
              <w:t>3) One PUCCH group</w:t>
            </w:r>
          </w:p>
          <w:p w14:paraId="0C86B625" w14:textId="77777777" w:rsidR="00C66CBC" w:rsidRDefault="00C66CBC" w:rsidP="00D43BEC">
            <w:pPr>
              <w:pStyle w:val="TAL"/>
              <w:spacing w:before="120" w:after="120"/>
            </w:pPr>
            <w:r>
              <w:t>4) Single TAG</w:t>
            </w:r>
          </w:p>
        </w:tc>
        <w:tc>
          <w:tcPr>
            <w:tcW w:w="1665" w:type="dxa"/>
            <w:tcBorders>
              <w:top w:val="single" w:sz="4" w:space="0" w:color="auto"/>
              <w:left w:val="single" w:sz="4" w:space="0" w:color="auto"/>
              <w:bottom w:val="single" w:sz="4" w:space="0" w:color="auto"/>
              <w:right w:val="single" w:sz="4" w:space="0" w:color="auto"/>
            </w:tcBorders>
          </w:tcPr>
          <w:p w14:paraId="27066742" w14:textId="77777777" w:rsidR="00C66CBC" w:rsidRDefault="00C66CBC" w:rsidP="00D43BEC">
            <w:pPr>
              <w:pStyle w:val="TAL"/>
              <w:spacing w:before="120" w:after="120"/>
            </w:pPr>
            <w:r>
              <w:t>6-5</w:t>
            </w:r>
          </w:p>
        </w:tc>
        <w:tc>
          <w:tcPr>
            <w:tcW w:w="3071" w:type="dxa"/>
            <w:tcBorders>
              <w:top w:val="single" w:sz="4" w:space="0" w:color="auto"/>
              <w:left w:val="single" w:sz="4" w:space="0" w:color="auto"/>
              <w:bottom w:val="single" w:sz="4" w:space="0" w:color="auto"/>
              <w:right w:val="single" w:sz="4" w:space="0" w:color="auto"/>
            </w:tcBorders>
          </w:tcPr>
          <w:p w14:paraId="3BB42332" w14:textId="77777777" w:rsidR="00C66CBC" w:rsidRDefault="00C66CBC" w:rsidP="00D43BEC">
            <w:pPr>
              <w:pStyle w:val="TAL"/>
              <w:spacing w:before="120" w:after="120"/>
              <w:rPr>
                <w:i/>
              </w:rPr>
            </w:pPr>
            <w:proofErr w:type="spellStart"/>
            <w:r>
              <w:rPr>
                <w:i/>
              </w:rPr>
              <w:t>supportedBandCombinationList</w:t>
            </w:r>
            <w:proofErr w:type="spellEnd"/>
          </w:p>
        </w:tc>
      </w:tr>
      <w:tr w:rsidR="00C66CBC" w14:paraId="3F84AC85" w14:textId="77777777" w:rsidTr="00E4496F">
        <w:trPr>
          <w:trHeight w:val="923"/>
        </w:trPr>
        <w:tc>
          <w:tcPr>
            <w:tcW w:w="738" w:type="dxa"/>
            <w:tcBorders>
              <w:top w:val="single" w:sz="4" w:space="0" w:color="auto"/>
              <w:left w:val="single" w:sz="4" w:space="0" w:color="auto"/>
              <w:bottom w:val="single" w:sz="4" w:space="0" w:color="auto"/>
              <w:right w:val="single" w:sz="4" w:space="0" w:color="auto"/>
            </w:tcBorders>
          </w:tcPr>
          <w:p w14:paraId="72B8E02B" w14:textId="77777777" w:rsidR="00C66CBC" w:rsidRDefault="00C66CBC" w:rsidP="00D43BEC">
            <w:pPr>
              <w:pStyle w:val="TAL"/>
              <w:spacing w:before="120" w:after="120"/>
            </w:pPr>
            <w:r>
              <w:t>6-10</w:t>
            </w:r>
          </w:p>
        </w:tc>
        <w:tc>
          <w:tcPr>
            <w:tcW w:w="1774" w:type="dxa"/>
            <w:tcBorders>
              <w:top w:val="single" w:sz="4" w:space="0" w:color="auto"/>
              <w:left w:val="single" w:sz="4" w:space="0" w:color="auto"/>
              <w:bottom w:val="single" w:sz="4" w:space="0" w:color="auto"/>
              <w:right w:val="single" w:sz="4" w:space="0" w:color="auto"/>
            </w:tcBorders>
          </w:tcPr>
          <w:p w14:paraId="397CD07A" w14:textId="77777777" w:rsidR="00C66CBC" w:rsidRDefault="00C66CBC" w:rsidP="00D43BEC">
            <w:pPr>
              <w:pStyle w:val="TAL"/>
              <w:spacing w:before="120" w:after="120"/>
            </w:pPr>
            <w:r>
              <w:t>Cross carrier scheduling for the same numerology</w:t>
            </w:r>
          </w:p>
        </w:tc>
        <w:tc>
          <w:tcPr>
            <w:tcW w:w="1799" w:type="dxa"/>
            <w:tcBorders>
              <w:top w:val="single" w:sz="4" w:space="0" w:color="auto"/>
              <w:left w:val="single" w:sz="4" w:space="0" w:color="auto"/>
              <w:bottom w:val="single" w:sz="4" w:space="0" w:color="auto"/>
              <w:right w:val="single" w:sz="4" w:space="0" w:color="auto"/>
            </w:tcBorders>
          </w:tcPr>
          <w:p w14:paraId="04569FBB" w14:textId="77777777" w:rsidR="00C66CBC" w:rsidRDefault="00C66CBC" w:rsidP="00D43BEC">
            <w:pPr>
              <w:pStyle w:val="TAL"/>
              <w:spacing w:before="120" w:after="120"/>
            </w:pPr>
            <w:r>
              <w:t>Cross carrier scheduling for the same numerology with CIF where numerologies for scheduling cell and scheduled cell are same</w:t>
            </w:r>
          </w:p>
        </w:tc>
        <w:tc>
          <w:tcPr>
            <w:tcW w:w="1665" w:type="dxa"/>
            <w:tcBorders>
              <w:top w:val="single" w:sz="4" w:space="0" w:color="auto"/>
              <w:left w:val="single" w:sz="4" w:space="0" w:color="auto"/>
              <w:bottom w:val="single" w:sz="4" w:space="0" w:color="auto"/>
              <w:right w:val="single" w:sz="4" w:space="0" w:color="auto"/>
            </w:tcBorders>
          </w:tcPr>
          <w:p w14:paraId="0A3A8062" w14:textId="77777777" w:rsidR="00C66CBC" w:rsidRDefault="00C66CBC" w:rsidP="00D43BEC">
            <w:pPr>
              <w:pStyle w:val="TAL"/>
              <w:spacing w:before="120" w:after="120"/>
            </w:pPr>
            <w:r>
              <w:t>6-5, 6-6</w:t>
            </w:r>
          </w:p>
        </w:tc>
        <w:tc>
          <w:tcPr>
            <w:tcW w:w="3071" w:type="dxa"/>
            <w:tcBorders>
              <w:top w:val="single" w:sz="4" w:space="0" w:color="auto"/>
              <w:left w:val="single" w:sz="4" w:space="0" w:color="auto"/>
              <w:bottom w:val="single" w:sz="4" w:space="0" w:color="auto"/>
              <w:right w:val="single" w:sz="4" w:space="0" w:color="auto"/>
            </w:tcBorders>
          </w:tcPr>
          <w:p w14:paraId="015BF2F7" w14:textId="77777777" w:rsidR="00C66CBC" w:rsidRDefault="00C66CBC" w:rsidP="00D43BEC">
            <w:pPr>
              <w:pStyle w:val="TAL"/>
              <w:spacing w:before="120" w:after="120"/>
              <w:rPr>
                <w:i/>
              </w:rPr>
            </w:pPr>
            <w:proofErr w:type="spellStart"/>
            <w:r>
              <w:rPr>
                <w:i/>
              </w:rPr>
              <w:t>crossCarrierScheduling-SameSCS</w:t>
            </w:r>
            <w:proofErr w:type="spellEnd"/>
          </w:p>
        </w:tc>
      </w:tr>
    </w:tbl>
    <w:p w14:paraId="6DD7C00E" w14:textId="33B9300C" w:rsidR="00B829FD" w:rsidRPr="00B829FD" w:rsidRDefault="00B829FD" w:rsidP="00D43BEC">
      <w:pPr>
        <w:pStyle w:val="a1"/>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he 2</w:t>
      </w:r>
      <w:r w:rsidRPr="00B829FD">
        <w:rPr>
          <w:rFonts w:eastAsiaTheme="minorEastAsia"/>
          <w:vertAlign w:val="superscript"/>
          <w:lang w:val="en-GB" w:eastAsia="zh-CN"/>
        </w:rPr>
        <w:t>nd</w:t>
      </w:r>
      <w:r>
        <w:rPr>
          <w:rFonts w:eastAsiaTheme="minorEastAsia"/>
          <w:lang w:val="en-GB" w:eastAsia="zh-CN"/>
        </w:rPr>
        <w:t xml:space="preserve"> </w:t>
      </w:r>
      <w:r w:rsidRPr="00B829FD">
        <w:rPr>
          <w:rFonts w:eastAsiaTheme="minorEastAsia"/>
          <w:lang w:val="en-GB" w:eastAsia="zh-CN"/>
        </w:rPr>
        <w:t>dimension</w:t>
      </w:r>
      <w:r>
        <w:rPr>
          <w:rFonts w:eastAsiaTheme="minorEastAsia"/>
          <w:lang w:val="en-GB" w:eastAsia="zh-CN"/>
        </w:rPr>
        <w:t xml:space="preserve"> is the cell set size. In the last meeting, s</w:t>
      </w:r>
      <w:r w:rsidRPr="00B829FD">
        <w:rPr>
          <w:rFonts w:eastAsiaTheme="minorEastAsia"/>
          <w:lang w:val="en-GB" w:eastAsia="zh-CN"/>
        </w:rPr>
        <w:t>ome companies raised the point that if a UE supports CA</w:t>
      </w:r>
      <w:r w:rsidR="00427C7F">
        <w:rPr>
          <w:rFonts w:eastAsiaTheme="minorEastAsia"/>
          <w:lang w:val="en-GB" w:eastAsia="zh-CN"/>
        </w:rPr>
        <w:t xml:space="preserve"> with up to 4</w:t>
      </w:r>
      <w:r w:rsidR="003E4ABC">
        <w:rPr>
          <w:rFonts w:eastAsiaTheme="minorEastAsia"/>
          <w:lang w:val="en-GB" w:eastAsia="zh-CN"/>
        </w:rPr>
        <w:t xml:space="preserve"> </w:t>
      </w:r>
      <w:r w:rsidR="00427C7F">
        <w:rPr>
          <w:rFonts w:eastAsiaTheme="minorEastAsia"/>
          <w:lang w:val="en-GB" w:eastAsia="zh-CN"/>
        </w:rPr>
        <w:t>CC</w:t>
      </w:r>
      <w:r w:rsidRPr="00B829FD">
        <w:rPr>
          <w:rFonts w:eastAsiaTheme="minorEastAsia"/>
          <w:lang w:val="en-GB" w:eastAsia="zh-CN"/>
        </w:rPr>
        <w:t>, the</w:t>
      </w:r>
      <w:r w:rsidR="00427C7F">
        <w:rPr>
          <w:rFonts w:eastAsiaTheme="minorEastAsia"/>
          <w:lang w:val="en-GB" w:eastAsia="zh-CN"/>
        </w:rPr>
        <w:t xml:space="preserve"> maximum</w:t>
      </w:r>
      <w:r w:rsidRPr="00B829FD">
        <w:rPr>
          <w:rFonts w:eastAsiaTheme="minorEastAsia"/>
          <w:lang w:val="en-GB" w:eastAsia="zh-CN"/>
        </w:rPr>
        <w:t xml:space="preserve"> size of the cell set may vary depending on whether the scheduling cell is within the cell set or not. However, the maximum supported size of the cell set is already included</w:t>
      </w:r>
      <w:r w:rsidR="00427C7F">
        <w:rPr>
          <w:rFonts w:eastAsiaTheme="minorEastAsia"/>
          <w:lang w:val="en-GB" w:eastAsia="zh-CN"/>
        </w:rPr>
        <w:t xml:space="preserve"> as a component</w:t>
      </w:r>
      <w:r w:rsidRPr="00B829FD">
        <w:rPr>
          <w:rFonts w:eastAsiaTheme="minorEastAsia"/>
          <w:lang w:val="en-GB" w:eastAsia="zh-CN"/>
        </w:rPr>
        <w:t xml:space="preserve"> in the reported </w:t>
      </w:r>
      <w:r w:rsidR="00427C7F">
        <w:rPr>
          <w:rFonts w:eastAsiaTheme="minorEastAsia"/>
          <w:lang w:val="en-GB" w:eastAsia="zh-CN"/>
        </w:rPr>
        <w:t>Rel-18 FG</w:t>
      </w:r>
      <w:r w:rsidRPr="00B829FD">
        <w:rPr>
          <w:rFonts w:eastAsiaTheme="minorEastAsia"/>
          <w:lang w:val="en-GB" w:eastAsia="zh-CN"/>
        </w:rPr>
        <w:t xml:space="preserve">, and the UE can report the </w:t>
      </w:r>
      <w:r w:rsidR="00427C7F">
        <w:rPr>
          <w:rFonts w:eastAsiaTheme="minorEastAsia"/>
          <w:lang w:val="en-GB" w:eastAsia="zh-CN"/>
        </w:rPr>
        <w:t xml:space="preserve">maximum </w:t>
      </w:r>
      <w:r w:rsidRPr="00B829FD">
        <w:rPr>
          <w:rFonts w:eastAsiaTheme="minorEastAsia"/>
          <w:lang w:val="en-GB" w:eastAsia="zh-CN"/>
        </w:rPr>
        <w:t xml:space="preserve">number of supported cells </w:t>
      </w:r>
      <w:r w:rsidR="00427C7F">
        <w:rPr>
          <w:rFonts w:eastAsiaTheme="minorEastAsia"/>
          <w:lang w:val="en-GB" w:eastAsia="zh-CN"/>
        </w:rPr>
        <w:t xml:space="preserve">in a set </w:t>
      </w:r>
      <w:r w:rsidRPr="00B829FD">
        <w:rPr>
          <w:rFonts w:eastAsiaTheme="minorEastAsia"/>
          <w:lang w:val="en-GB" w:eastAsia="zh-CN"/>
        </w:rPr>
        <w:t>based on its own implementation.</w:t>
      </w:r>
    </w:p>
    <w:p w14:paraId="3E6660BE" w14:textId="2FD37FD3" w:rsidR="00B829FD" w:rsidRDefault="00B829FD" w:rsidP="00D43BEC">
      <w:pPr>
        <w:pStyle w:val="a1"/>
        <w:spacing w:before="120"/>
        <w:rPr>
          <w:rFonts w:eastAsiaTheme="minorEastAsia"/>
          <w:lang w:val="en-GB" w:eastAsia="zh-CN"/>
        </w:rPr>
      </w:pPr>
      <w:r w:rsidRPr="00B829FD">
        <w:rPr>
          <w:rFonts w:eastAsiaTheme="minorEastAsia"/>
          <w:lang w:val="en-GB" w:eastAsia="zh-CN"/>
        </w:rPr>
        <w:t xml:space="preserve">In conclusion, we suggest defining </w:t>
      </w:r>
      <w:r w:rsidR="00427C7F">
        <w:rPr>
          <w:rFonts w:eastAsiaTheme="minorEastAsia"/>
          <w:lang w:val="en-GB" w:eastAsia="zh-CN"/>
        </w:rPr>
        <w:t>separate</w:t>
      </w:r>
      <w:r w:rsidRPr="00B829FD">
        <w:rPr>
          <w:rFonts w:eastAsiaTheme="minorEastAsia"/>
          <w:lang w:val="en-GB" w:eastAsia="zh-CN"/>
        </w:rPr>
        <w:t xml:space="preserve"> FGs based on whether the scheduling cell is the reference cell when the scheduling cell and the cell </w:t>
      </w:r>
      <w:r w:rsidR="00427C7F">
        <w:rPr>
          <w:rFonts w:eastAsiaTheme="minorEastAsia"/>
          <w:lang w:val="en-GB" w:eastAsia="zh-CN"/>
        </w:rPr>
        <w:t xml:space="preserve">set </w:t>
      </w:r>
      <w:r w:rsidRPr="00B829FD">
        <w:rPr>
          <w:rFonts w:eastAsiaTheme="minorEastAsia"/>
          <w:lang w:val="en-GB" w:eastAsia="zh-CN"/>
        </w:rPr>
        <w:t xml:space="preserve">have the same SCS, </w:t>
      </w:r>
      <w:r w:rsidR="00FB6BDB" w:rsidRPr="00FB6BDB">
        <w:rPr>
          <w:rFonts w:eastAsiaTheme="minorEastAsia"/>
          <w:lang w:val="en-GB" w:eastAsia="zh-CN"/>
        </w:rPr>
        <w:t>regardless of</w:t>
      </w:r>
      <w:r w:rsidRPr="00B829FD">
        <w:rPr>
          <w:rFonts w:eastAsiaTheme="minorEastAsia"/>
          <w:lang w:val="en-GB" w:eastAsia="zh-CN"/>
        </w:rPr>
        <w:t xml:space="preserve"> whether the </w:t>
      </w:r>
      <w:r w:rsidR="00D65659" w:rsidRPr="00B829FD">
        <w:rPr>
          <w:rFonts w:eastAsiaTheme="minorEastAsia"/>
          <w:lang w:val="en-GB" w:eastAsia="zh-CN"/>
        </w:rPr>
        <w:t xml:space="preserve">scheduling </w:t>
      </w:r>
      <w:r w:rsidRPr="00B829FD">
        <w:rPr>
          <w:rFonts w:eastAsiaTheme="minorEastAsia"/>
          <w:lang w:val="en-GB" w:eastAsia="zh-CN"/>
        </w:rPr>
        <w:t>cell is within the cell set or not.</w:t>
      </w:r>
    </w:p>
    <w:p w14:paraId="0D2EAC83" w14:textId="7C55DBB1" w:rsidR="00427C7F" w:rsidRDefault="00427C7F" w:rsidP="00D43BEC">
      <w:pPr>
        <w:pStyle w:val="a1"/>
        <w:spacing w:before="120"/>
        <w:rPr>
          <w:rFonts w:eastAsiaTheme="minorEastAsia"/>
          <w:b/>
          <w:bCs/>
          <w:szCs w:val="20"/>
          <w:lang w:eastAsia="zh-CN"/>
        </w:rPr>
      </w:pPr>
      <w:bookmarkStart w:id="9" w:name="_Ref134998342"/>
      <w:r w:rsidRPr="00E9002F">
        <w:rPr>
          <w:b/>
          <w:bCs/>
          <w:szCs w:val="20"/>
        </w:rPr>
        <w:t xml:space="preserve">Proposal </w:t>
      </w:r>
      <w:r w:rsidRPr="00E9002F">
        <w:rPr>
          <w:b/>
          <w:bCs/>
          <w:szCs w:val="20"/>
        </w:rPr>
        <w:fldChar w:fldCharType="begin"/>
      </w:r>
      <w:r w:rsidRPr="00E9002F">
        <w:rPr>
          <w:b/>
          <w:bCs/>
          <w:szCs w:val="20"/>
        </w:rPr>
        <w:instrText xml:space="preserve"> SEQ Proposal \* ARABIC </w:instrText>
      </w:r>
      <w:r w:rsidRPr="00E9002F">
        <w:rPr>
          <w:b/>
          <w:bCs/>
          <w:szCs w:val="20"/>
        </w:rPr>
        <w:fldChar w:fldCharType="separate"/>
      </w:r>
      <w:r w:rsidR="00E86644">
        <w:rPr>
          <w:b/>
          <w:bCs/>
          <w:noProof/>
          <w:szCs w:val="20"/>
        </w:rPr>
        <w:t>1</w:t>
      </w:r>
      <w:r w:rsidRPr="00E9002F">
        <w:rPr>
          <w:b/>
          <w:bCs/>
          <w:szCs w:val="20"/>
        </w:rPr>
        <w:fldChar w:fldCharType="end"/>
      </w:r>
      <w:r w:rsidRPr="00E9002F">
        <w:rPr>
          <w:b/>
          <w:bCs/>
          <w:szCs w:val="20"/>
        </w:rPr>
        <w:t xml:space="preserve">. </w:t>
      </w:r>
      <w:r w:rsidR="00D65659">
        <w:rPr>
          <w:rFonts w:eastAsiaTheme="minorEastAsia"/>
          <w:b/>
          <w:bCs/>
          <w:szCs w:val="20"/>
          <w:lang w:eastAsia="zh-CN"/>
        </w:rPr>
        <w:t>W</w:t>
      </w:r>
      <w:r w:rsidRPr="00427C7F">
        <w:rPr>
          <w:rFonts w:eastAsiaTheme="minorEastAsia"/>
          <w:b/>
          <w:bCs/>
          <w:szCs w:val="20"/>
          <w:lang w:eastAsia="zh-CN"/>
        </w:rPr>
        <w:t>hen the scheduling cell and the cell set have the same SCS</w:t>
      </w:r>
      <w:r>
        <w:rPr>
          <w:rFonts w:eastAsiaTheme="minorEastAsia"/>
          <w:b/>
          <w:bCs/>
          <w:szCs w:val="20"/>
          <w:lang w:eastAsia="zh-CN"/>
        </w:rPr>
        <w:t xml:space="preserve">, </w:t>
      </w:r>
      <w:r w:rsidRPr="00427C7F">
        <w:rPr>
          <w:rFonts w:eastAsiaTheme="minorEastAsia"/>
          <w:b/>
          <w:bCs/>
          <w:szCs w:val="20"/>
          <w:lang w:eastAsia="zh-CN"/>
        </w:rPr>
        <w:t xml:space="preserve">separate FGs </w:t>
      </w:r>
      <w:r>
        <w:rPr>
          <w:rFonts w:eastAsiaTheme="minorEastAsia"/>
          <w:b/>
          <w:bCs/>
          <w:szCs w:val="20"/>
          <w:lang w:eastAsia="zh-CN"/>
        </w:rPr>
        <w:t>can be defined for the case where</w:t>
      </w:r>
      <w:r w:rsidRPr="00427C7F">
        <w:rPr>
          <w:rFonts w:eastAsiaTheme="minorEastAsia"/>
          <w:b/>
          <w:bCs/>
          <w:szCs w:val="20"/>
          <w:lang w:eastAsia="zh-CN"/>
        </w:rPr>
        <w:t xml:space="preserve"> the scheduling cell is the reference cell</w:t>
      </w:r>
      <w:r>
        <w:rPr>
          <w:rFonts w:eastAsiaTheme="minorEastAsia"/>
          <w:b/>
          <w:bCs/>
          <w:szCs w:val="20"/>
          <w:lang w:eastAsia="zh-CN"/>
        </w:rPr>
        <w:t xml:space="preserve"> and the case where the scheduling cell is not the reference cell</w:t>
      </w:r>
      <w:r w:rsidR="00D65659">
        <w:rPr>
          <w:rFonts w:eastAsiaTheme="minorEastAsia"/>
          <w:b/>
          <w:bCs/>
          <w:szCs w:val="20"/>
          <w:lang w:eastAsia="zh-CN"/>
        </w:rPr>
        <w:t>,</w:t>
      </w:r>
      <w:r w:rsidR="00D65659" w:rsidRPr="00D65659">
        <w:t xml:space="preserve"> </w:t>
      </w:r>
      <w:r w:rsidR="00646F53">
        <w:rPr>
          <w:rFonts w:eastAsiaTheme="minorEastAsia"/>
          <w:b/>
          <w:bCs/>
          <w:szCs w:val="20"/>
          <w:lang w:eastAsia="zh-CN"/>
        </w:rPr>
        <w:t>regardless of</w:t>
      </w:r>
      <w:r w:rsidR="00D65659" w:rsidRPr="00D65659">
        <w:rPr>
          <w:rFonts w:eastAsiaTheme="minorEastAsia"/>
          <w:b/>
          <w:bCs/>
          <w:szCs w:val="20"/>
          <w:lang w:eastAsia="zh-CN"/>
        </w:rPr>
        <w:t xml:space="preserve"> whether the </w:t>
      </w:r>
      <w:r w:rsidR="00D65659">
        <w:rPr>
          <w:rFonts w:eastAsiaTheme="minorEastAsia"/>
          <w:b/>
          <w:bCs/>
          <w:szCs w:val="20"/>
          <w:lang w:eastAsia="zh-CN"/>
        </w:rPr>
        <w:t xml:space="preserve">scheduling </w:t>
      </w:r>
      <w:r w:rsidR="00D65659" w:rsidRPr="00D65659">
        <w:rPr>
          <w:rFonts w:eastAsiaTheme="minorEastAsia"/>
          <w:b/>
          <w:bCs/>
          <w:szCs w:val="20"/>
          <w:lang w:eastAsia="zh-CN"/>
        </w:rPr>
        <w:t>cell is within the cell set or not</w:t>
      </w:r>
      <w:r>
        <w:rPr>
          <w:rFonts w:eastAsiaTheme="minorEastAsia"/>
          <w:b/>
          <w:bCs/>
          <w:szCs w:val="20"/>
          <w:lang w:eastAsia="zh-CN"/>
        </w:rPr>
        <w:t>.</w:t>
      </w:r>
      <w:bookmarkEnd w:id="9"/>
    </w:p>
    <w:p w14:paraId="676E4A8B" w14:textId="77777777" w:rsidR="00427C7F" w:rsidRDefault="00427C7F" w:rsidP="00D43BEC">
      <w:pPr>
        <w:pStyle w:val="a1"/>
        <w:spacing w:before="120"/>
        <w:rPr>
          <w:rFonts w:eastAsiaTheme="minorEastAsia"/>
          <w:lang w:eastAsia="zh-CN"/>
        </w:rPr>
      </w:pPr>
    </w:p>
    <w:p w14:paraId="2E08CAC3" w14:textId="6620B0F2" w:rsidR="005B65FA" w:rsidRDefault="005B65FA" w:rsidP="00D43BEC">
      <w:pPr>
        <w:pStyle w:val="a1"/>
        <w:spacing w:before="120"/>
        <w:rPr>
          <w:rFonts w:eastAsiaTheme="minorEastAsia"/>
          <w:lang w:val="en-GB" w:eastAsia="zh-CN"/>
        </w:rPr>
      </w:pPr>
      <w:r>
        <w:rPr>
          <w:rFonts w:eastAsiaTheme="minorEastAsia"/>
          <w:lang w:eastAsia="zh-CN"/>
        </w:rPr>
        <w:t xml:space="preserve">Regarding the </w:t>
      </w:r>
      <w:r w:rsidRPr="00427C7F">
        <w:rPr>
          <w:rFonts w:eastAsiaTheme="minorEastAsia"/>
          <w:lang w:val="en-GB" w:eastAsia="zh-CN"/>
        </w:rPr>
        <w:t xml:space="preserve">FFS for the case when </w:t>
      </w:r>
      <w:r w:rsidR="00D878E2">
        <w:rPr>
          <w:rFonts w:eastAsiaTheme="minorEastAsia"/>
          <w:lang w:val="en-GB" w:eastAsia="zh-CN"/>
        </w:rPr>
        <w:t xml:space="preserve">the </w:t>
      </w:r>
      <w:r w:rsidRPr="00427C7F">
        <w:rPr>
          <w:rFonts w:eastAsiaTheme="minorEastAsia"/>
          <w:lang w:val="en-GB" w:eastAsia="zh-CN"/>
        </w:rPr>
        <w:t>same SCS but different carrier types between scheduling cell and set of cells</w:t>
      </w:r>
      <w:r>
        <w:rPr>
          <w:rFonts w:eastAsiaTheme="minorEastAsia"/>
          <w:lang w:val="en-GB" w:eastAsia="zh-CN"/>
        </w:rPr>
        <w:t xml:space="preserve">. </w:t>
      </w:r>
      <w:r w:rsidR="00D455AB" w:rsidRPr="00D455AB">
        <w:rPr>
          <w:rFonts w:eastAsiaTheme="minorEastAsia"/>
          <w:lang w:val="en-GB" w:eastAsia="zh-CN"/>
        </w:rPr>
        <w:t xml:space="preserve">For single-cell scheduling, neither </w:t>
      </w:r>
      <w:r w:rsidR="00D455AB">
        <w:rPr>
          <w:rFonts w:eastAsiaTheme="minorEastAsia"/>
          <w:lang w:val="en-GB" w:eastAsia="zh-CN"/>
        </w:rPr>
        <w:t xml:space="preserve">FG </w:t>
      </w:r>
      <w:r w:rsidR="00D455AB" w:rsidRPr="00D455AB">
        <w:rPr>
          <w:rFonts w:eastAsiaTheme="minorEastAsia"/>
          <w:lang w:val="en-GB" w:eastAsia="zh-CN"/>
        </w:rPr>
        <w:t>6-5 nor 6-10 differentiate between FR1/FR2 or FDD/TDD.</w:t>
      </w:r>
      <w:r w:rsidR="00E74B6D">
        <w:rPr>
          <w:rFonts w:eastAsiaTheme="minorEastAsia"/>
          <w:lang w:val="en-GB" w:eastAsia="zh-CN"/>
        </w:rPr>
        <w:t xml:space="preserve"> Similarly</w:t>
      </w:r>
      <w:r w:rsidR="00D455AB" w:rsidRPr="00D455AB">
        <w:rPr>
          <w:rFonts w:eastAsiaTheme="minorEastAsia"/>
          <w:lang w:val="en-GB" w:eastAsia="zh-CN"/>
        </w:rPr>
        <w:t xml:space="preserve">, </w:t>
      </w:r>
      <w:r w:rsidR="00270988">
        <w:rPr>
          <w:rFonts w:eastAsiaTheme="minorEastAsia"/>
          <w:lang w:eastAsia="zh-CN"/>
        </w:rPr>
        <w:t xml:space="preserve">it seems </w:t>
      </w:r>
      <w:r w:rsidR="00D455AB" w:rsidRPr="00D455AB">
        <w:rPr>
          <w:rFonts w:eastAsiaTheme="minorEastAsia"/>
          <w:lang w:val="en-GB" w:eastAsia="zh-CN"/>
        </w:rPr>
        <w:t xml:space="preserve">there is no need to define additional capabilities for the </w:t>
      </w:r>
      <w:r w:rsidR="009E39C3">
        <w:rPr>
          <w:rFonts w:eastAsiaTheme="minorEastAsia"/>
          <w:lang w:val="en-GB" w:eastAsia="zh-CN"/>
        </w:rPr>
        <w:t>case</w:t>
      </w:r>
      <w:r w:rsidR="00D455AB" w:rsidRPr="00D455AB">
        <w:rPr>
          <w:rFonts w:eastAsiaTheme="minorEastAsia"/>
          <w:lang w:val="en-GB" w:eastAsia="zh-CN"/>
        </w:rPr>
        <w:t xml:space="preserve"> where different carrier types are used between the </w:t>
      </w:r>
      <w:r w:rsidR="009E39C3" w:rsidRPr="00427C7F">
        <w:rPr>
          <w:rFonts w:eastAsiaTheme="minorEastAsia"/>
          <w:lang w:val="en-GB" w:eastAsia="zh-CN"/>
        </w:rPr>
        <w:t xml:space="preserve">scheduling cell and </w:t>
      </w:r>
      <w:r w:rsidR="009E39C3">
        <w:rPr>
          <w:rFonts w:eastAsiaTheme="minorEastAsia"/>
          <w:lang w:val="en-GB" w:eastAsia="zh-CN"/>
        </w:rPr>
        <w:t>other cells</w:t>
      </w:r>
      <w:r w:rsidR="00D455AB" w:rsidRPr="00D455AB">
        <w:rPr>
          <w:rFonts w:eastAsiaTheme="minorEastAsia"/>
          <w:lang w:val="en-GB" w:eastAsia="zh-CN"/>
        </w:rPr>
        <w:t>.</w:t>
      </w:r>
    </w:p>
    <w:p w14:paraId="377F712E" w14:textId="7B9CEACF" w:rsidR="00D455AB" w:rsidRDefault="00D455AB" w:rsidP="00D43BEC">
      <w:pPr>
        <w:pStyle w:val="a1"/>
        <w:spacing w:before="120"/>
        <w:rPr>
          <w:rFonts w:eastAsiaTheme="minorEastAsia"/>
          <w:b/>
          <w:bCs/>
          <w:szCs w:val="20"/>
          <w:lang w:eastAsia="zh-CN"/>
        </w:rPr>
      </w:pPr>
      <w:bookmarkStart w:id="10" w:name="_Ref134998343"/>
      <w:r w:rsidRPr="00E9002F">
        <w:rPr>
          <w:b/>
          <w:bCs/>
          <w:szCs w:val="20"/>
        </w:rPr>
        <w:t xml:space="preserve">Proposal </w:t>
      </w:r>
      <w:r w:rsidRPr="00E9002F">
        <w:rPr>
          <w:b/>
          <w:bCs/>
          <w:szCs w:val="20"/>
        </w:rPr>
        <w:fldChar w:fldCharType="begin"/>
      </w:r>
      <w:r w:rsidRPr="00E9002F">
        <w:rPr>
          <w:b/>
          <w:bCs/>
          <w:szCs w:val="20"/>
        </w:rPr>
        <w:instrText xml:space="preserve"> SEQ Proposal \* ARABIC </w:instrText>
      </w:r>
      <w:r w:rsidRPr="00E9002F">
        <w:rPr>
          <w:b/>
          <w:bCs/>
          <w:szCs w:val="20"/>
        </w:rPr>
        <w:fldChar w:fldCharType="separate"/>
      </w:r>
      <w:r w:rsidR="00E86644">
        <w:rPr>
          <w:b/>
          <w:bCs/>
          <w:noProof/>
          <w:szCs w:val="20"/>
        </w:rPr>
        <w:t>2</w:t>
      </w:r>
      <w:r w:rsidRPr="00E9002F">
        <w:rPr>
          <w:b/>
          <w:bCs/>
          <w:szCs w:val="20"/>
        </w:rPr>
        <w:fldChar w:fldCharType="end"/>
      </w:r>
      <w:r w:rsidRPr="00E9002F">
        <w:rPr>
          <w:b/>
          <w:bCs/>
          <w:szCs w:val="20"/>
        </w:rPr>
        <w:t xml:space="preserve">. </w:t>
      </w:r>
      <w:r>
        <w:rPr>
          <w:rFonts w:eastAsiaTheme="minorEastAsia"/>
          <w:b/>
          <w:bCs/>
          <w:szCs w:val="20"/>
          <w:lang w:eastAsia="zh-CN"/>
        </w:rPr>
        <w:t xml:space="preserve">No </w:t>
      </w:r>
      <w:r w:rsidR="00E74B6D">
        <w:rPr>
          <w:rFonts w:eastAsiaTheme="minorEastAsia"/>
          <w:b/>
          <w:bCs/>
          <w:szCs w:val="20"/>
          <w:lang w:eastAsia="zh-CN"/>
        </w:rPr>
        <w:t>strong motivation</w:t>
      </w:r>
      <w:r>
        <w:rPr>
          <w:rFonts w:eastAsiaTheme="minorEastAsia"/>
          <w:b/>
          <w:bCs/>
          <w:szCs w:val="20"/>
          <w:lang w:eastAsia="zh-CN"/>
        </w:rPr>
        <w:t xml:space="preserve"> to have separate FG for the case when </w:t>
      </w:r>
      <w:r w:rsidR="00D878E2">
        <w:rPr>
          <w:rFonts w:eastAsiaTheme="minorEastAsia"/>
          <w:b/>
          <w:bCs/>
          <w:szCs w:val="20"/>
          <w:lang w:eastAsia="zh-CN"/>
        </w:rPr>
        <w:t xml:space="preserve">the </w:t>
      </w:r>
      <w:r w:rsidRPr="00D455AB">
        <w:rPr>
          <w:rFonts w:eastAsiaTheme="minorEastAsia"/>
          <w:b/>
          <w:bCs/>
          <w:szCs w:val="20"/>
          <w:lang w:eastAsia="zh-CN"/>
        </w:rPr>
        <w:t xml:space="preserve">same SCS but different carrier types </w:t>
      </w:r>
      <w:r w:rsidR="00817AA5">
        <w:rPr>
          <w:rFonts w:eastAsiaTheme="minorEastAsia"/>
          <w:b/>
          <w:bCs/>
          <w:szCs w:val="20"/>
          <w:lang w:eastAsia="zh-CN"/>
        </w:rPr>
        <w:t xml:space="preserve">are used </w:t>
      </w:r>
      <w:r w:rsidRPr="00D455AB">
        <w:rPr>
          <w:rFonts w:eastAsiaTheme="minorEastAsia"/>
          <w:b/>
          <w:bCs/>
          <w:szCs w:val="20"/>
          <w:lang w:eastAsia="zh-CN"/>
        </w:rPr>
        <w:t>between scheduling cell and set of cells</w:t>
      </w:r>
      <w:r>
        <w:rPr>
          <w:rFonts w:eastAsiaTheme="minorEastAsia"/>
          <w:b/>
          <w:bCs/>
          <w:szCs w:val="20"/>
          <w:lang w:eastAsia="zh-CN"/>
        </w:rPr>
        <w:t>.</w:t>
      </w:r>
      <w:bookmarkEnd w:id="10"/>
    </w:p>
    <w:p w14:paraId="579CEDE6" w14:textId="77777777" w:rsidR="00FC1ABF" w:rsidRPr="00D81446" w:rsidRDefault="00FC1ABF" w:rsidP="00D43BEC">
      <w:pPr>
        <w:pStyle w:val="a1"/>
        <w:spacing w:before="120"/>
        <w:rPr>
          <w:rFonts w:eastAsiaTheme="minorEastAsia"/>
          <w:lang w:val="en-GB" w:eastAsia="zh-CN"/>
        </w:rPr>
      </w:pPr>
    </w:p>
    <w:p w14:paraId="723FDF04" w14:textId="32AEC80C" w:rsidR="00127F6B" w:rsidRDefault="00D81446" w:rsidP="00D43BEC">
      <w:pPr>
        <w:pStyle w:val="a1"/>
        <w:spacing w:before="120"/>
        <w:rPr>
          <w:rFonts w:eastAsiaTheme="minorEastAsia"/>
          <w:b/>
          <w:bCs/>
          <w:lang w:val="en-GB" w:eastAsia="zh-CN"/>
        </w:rPr>
      </w:pPr>
      <w:r w:rsidRPr="00D81446">
        <w:rPr>
          <w:rFonts w:eastAsiaTheme="minorEastAsia"/>
          <w:b/>
          <w:bCs/>
          <w:lang w:val="en-GB" w:eastAsia="zh-CN"/>
        </w:rPr>
        <w:t>Issue#</w:t>
      </w:r>
      <w:r w:rsidR="00E4496F">
        <w:rPr>
          <w:rFonts w:eastAsiaTheme="minorEastAsia"/>
          <w:b/>
          <w:bCs/>
          <w:lang w:val="en-GB" w:eastAsia="zh-CN"/>
        </w:rPr>
        <w:t>2</w:t>
      </w:r>
      <w:r w:rsidRPr="00D81446">
        <w:rPr>
          <w:rFonts w:eastAsiaTheme="minorEastAsia"/>
          <w:b/>
          <w:bCs/>
          <w:lang w:val="en-GB" w:eastAsia="zh-CN"/>
        </w:rPr>
        <w:t>:</w:t>
      </w:r>
      <w:r w:rsidR="0054524C" w:rsidRPr="0054524C">
        <w:rPr>
          <w:rFonts w:eastAsiaTheme="minorEastAsia"/>
          <w:b/>
          <w:bCs/>
          <w:lang w:val="en-GB" w:eastAsia="zh-CN"/>
        </w:rPr>
        <w:t xml:space="preserve"> </w:t>
      </w:r>
      <w:r w:rsidR="00CE6422" w:rsidRPr="005016CB">
        <w:rPr>
          <w:rFonts w:eastAsiaTheme="minorEastAsia"/>
          <w:lang w:val="en-GB" w:eastAsia="zh-CN"/>
        </w:rPr>
        <w:t xml:space="preserve">when </w:t>
      </w:r>
      <w:r w:rsidR="00D878E2" w:rsidRPr="005016CB">
        <w:rPr>
          <w:rFonts w:eastAsiaTheme="minorEastAsia"/>
          <w:lang w:val="en-GB" w:eastAsia="zh-CN"/>
        </w:rPr>
        <w:t xml:space="preserve">the </w:t>
      </w:r>
      <w:r w:rsidR="0054524C" w:rsidRPr="005016CB">
        <w:rPr>
          <w:rFonts w:eastAsiaTheme="minorEastAsia"/>
          <w:lang w:val="en-GB" w:eastAsia="zh-CN"/>
        </w:rPr>
        <w:t xml:space="preserve">scheduling cell is outside the set of cells and it is </w:t>
      </w:r>
      <w:proofErr w:type="spellStart"/>
      <w:r w:rsidR="0054524C" w:rsidRPr="005016CB">
        <w:rPr>
          <w:rFonts w:eastAsiaTheme="minorEastAsia"/>
          <w:lang w:val="en-GB" w:eastAsia="zh-CN"/>
        </w:rPr>
        <w:t>Scell</w:t>
      </w:r>
      <w:proofErr w:type="spellEnd"/>
      <w:r w:rsidR="0054524C" w:rsidRPr="005016CB">
        <w:rPr>
          <w:rFonts w:eastAsiaTheme="minorEastAsia"/>
          <w:lang w:val="en-GB" w:eastAsia="zh-CN"/>
        </w:rPr>
        <w:t xml:space="preserve">, </w:t>
      </w:r>
      <w:r w:rsidR="00127F6B" w:rsidRPr="005016CB">
        <w:rPr>
          <w:rFonts w:eastAsiaTheme="minorEastAsia"/>
          <w:lang w:val="en-GB" w:eastAsia="zh-CN"/>
        </w:rPr>
        <w:t xml:space="preserve">whether </w:t>
      </w:r>
      <w:r w:rsidR="0054524C" w:rsidRPr="005016CB">
        <w:rPr>
          <w:rFonts w:eastAsiaTheme="minorEastAsia"/>
          <w:lang w:val="en-GB" w:eastAsia="zh-CN"/>
        </w:rPr>
        <w:t>the scheduling cell can be scheduled as reported by UE with a candidate value of {self-scheduling, cross-carrier scheduling}</w:t>
      </w:r>
    </w:p>
    <w:tbl>
      <w:tblPr>
        <w:tblStyle w:val="aff1"/>
        <w:tblW w:w="0" w:type="auto"/>
        <w:tblLook w:val="04A0" w:firstRow="1" w:lastRow="0" w:firstColumn="1" w:lastColumn="0" w:noHBand="0" w:noVBand="1"/>
      </w:tblPr>
      <w:tblGrid>
        <w:gridCol w:w="9060"/>
      </w:tblGrid>
      <w:tr w:rsidR="00A1482E" w14:paraId="51384773" w14:textId="77777777" w:rsidTr="00A1482E">
        <w:tc>
          <w:tcPr>
            <w:tcW w:w="9060" w:type="dxa"/>
          </w:tcPr>
          <w:p w14:paraId="052AACEA" w14:textId="342B9E49" w:rsidR="00A1482E" w:rsidRPr="00A1482E" w:rsidRDefault="00A1482E" w:rsidP="00947B08">
            <w:pPr>
              <w:spacing w:before="120" w:after="120"/>
              <w:jc w:val="both"/>
              <w:rPr>
                <w:rFonts w:ascii="Arial" w:hAnsi="Arial" w:cs="Arial"/>
                <w:sz w:val="16"/>
                <w:szCs w:val="16"/>
              </w:rPr>
            </w:pPr>
            <w:r w:rsidRPr="00947B08">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78FB4B59" w14:textId="77777777" w:rsidR="00A1482E" w:rsidRPr="00127F6B" w:rsidRDefault="00A1482E" w:rsidP="00D43BEC">
      <w:pPr>
        <w:pStyle w:val="a1"/>
        <w:spacing w:before="120"/>
        <w:rPr>
          <w:rFonts w:eastAsiaTheme="minorEastAsia"/>
          <w:b/>
          <w:bCs/>
          <w:lang w:val="en-GB" w:eastAsia="zh-CN"/>
        </w:rPr>
      </w:pPr>
    </w:p>
    <w:p w14:paraId="2F597901" w14:textId="36105B7A" w:rsidR="00127F6B" w:rsidRPr="00127F6B" w:rsidRDefault="00127F6B" w:rsidP="00D43BEC">
      <w:pPr>
        <w:pStyle w:val="a1"/>
        <w:spacing w:before="120"/>
        <w:rPr>
          <w:rFonts w:eastAsiaTheme="minorEastAsia"/>
          <w:lang w:val="en-GB" w:eastAsia="zh-CN"/>
        </w:rPr>
      </w:pPr>
      <w:r w:rsidRPr="00127F6B">
        <w:rPr>
          <w:rFonts w:eastAsiaTheme="minorEastAsia"/>
          <w:lang w:val="en-GB" w:eastAsia="zh-CN"/>
        </w:rPr>
        <w:lastRenderedPageBreak/>
        <w:t xml:space="preserve">In the last meeting, companies discussed the scenario where the scheduling cell is outside the set of cells and is a </w:t>
      </w:r>
      <w:proofErr w:type="spellStart"/>
      <w:r w:rsidRPr="00127F6B">
        <w:rPr>
          <w:rFonts w:eastAsiaTheme="minorEastAsia"/>
          <w:lang w:val="en-GB" w:eastAsia="zh-CN"/>
        </w:rPr>
        <w:t>Scell</w:t>
      </w:r>
      <w:proofErr w:type="spellEnd"/>
      <w:r w:rsidRPr="00127F6B">
        <w:rPr>
          <w:rFonts w:eastAsiaTheme="minorEastAsia"/>
          <w:lang w:val="en-GB" w:eastAsia="zh-CN"/>
        </w:rPr>
        <w:t xml:space="preserve">, and whether it is supported for another cell to schedule the scheduling cell. According to the existing framework, in Rel-17, only in the case of </w:t>
      </w:r>
      <w:proofErr w:type="spellStart"/>
      <w:r w:rsidRPr="00127F6B">
        <w:rPr>
          <w:rFonts w:eastAsiaTheme="minorEastAsia"/>
          <w:lang w:val="en-GB" w:eastAsia="zh-CN"/>
        </w:rPr>
        <w:t>sScell</w:t>
      </w:r>
      <w:proofErr w:type="spellEnd"/>
      <w:r w:rsidRPr="00127F6B">
        <w:rPr>
          <w:rFonts w:eastAsiaTheme="minorEastAsia"/>
          <w:lang w:val="en-GB" w:eastAsia="zh-CN"/>
        </w:rPr>
        <w:t xml:space="preserve"> scheduling </w:t>
      </w:r>
      <w:proofErr w:type="spellStart"/>
      <w:r w:rsidRPr="00127F6B">
        <w:rPr>
          <w:rFonts w:eastAsiaTheme="minorEastAsia"/>
          <w:lang w:val="en-GB" w:eastAsia="zh-CN"/>
        </w:rPr>
        <w:t>Pcell</w:t>
      </w:r>
      <w:proofErr w:type="spellEnd"/>
      <w:r w:rsidRPr="00127F6B">
        <w:rPr>
          <w:rFonts w:eastAsiaTheme="minorEastAsia"/>
          <w:lang w:val="en-GB" w:eastAsia="zh-CN"/>
        </w:rPr>
        <w:t>, can a cell (</w:t>
      </w:r>
      <w:proofErr w:type="spellStart"/>
      <w:r w:rsidRPr="00127F6B">
        <w:rPr>
          <w:rFonts w:eastAsiaTheme="minorEastAsia"/>
          <w:lang w:val="en-GB" w:eastAsia="zh-CN"/>
        </w:rPr>
        <w:t>Pcell</w:t>
      </w:r>
      <w:proofErr w:type="spellEnd"/>
      <w:r w:rsidRPr="00127F6B">
        <w:rPr>
          <w:rFonts w:eastAsiaTheme="minorEastAsia"/>
          <w:lang w:val="en-GB" w:eastAsia="zh-CN"/>
        </w:rPr>
        <w:t xml:space="preserve">) have two scheduling cells. </w:t>
      </w:r>
      <w:r w:rsidR="00FD67DF">
        <w:rPr>
          <w:rFonts w:eastAsiaTheme="minorEastAsia"/>
          <w:lang w:val="en-GB" w:eastAsia="zh-CN"/>
        </w:rPr>
        <w:t>However</w:t>
      </w:r>
      <w:r w:rsidR="00947B08">
        <w:rPr>
          <w:rFonts w:eastAsiaTheme="minorEastAsia"/>
          <w:lang w:val="en-GB" w:eastAsia="zh-CN"/>
        </w:rPr>
        <w:t xml:space="preserve">, </w:t>
      </w:r>
      <w:proofErr w:type="spellStart"/>
      <w:r w:rsidR="00947B08">
        <w:rPr>
          <w:rFonts w:eastAsiaTheme="minorEastAsia"/>
          <w:lang w:val="en-GB" w:eastAsia="zh-CN"/>
        </w:rPr>
        <w:t>sScell</w:t>
      </w:r>
      <w:proofErr w:type="spellEnd"/>
      <w:r w:rsidR="00947B08">
        <w:rPr>
          <w:rFonts w:eastAsiaTheme="minorEastAsia"/>
          <w:lang w:val="en-GB" w:eastAsia="zh-CN"/>
        </w:rPr>
        <w:t xml:space="preserve"> </w:t>
      </w:r>
      <w:r w:rsidR="00FD67DF">
        <w:rPr>
          <w:rFonts w:eastAsiaTheme="minorEastAsia"/>
          <w:lang w:val="en-GB" w:eastAsia="zh-CN"/>
        </w:rPr>
        <w:t>scheduling</w:t>
      </w:r>
      <w:r w:rsidR="00947B08">
        <w:rPr>
          <w:rFonts w:eastAsiaTheme="minorEastAsia"/>
          <w:lang w:val="en-GB" w:eastAsia="zh-CN"/>
        </w:rPr>
        <w:t xml:space="preserve"> </w:t>
      </w:r>
      <w:proofErr w:type="spellStart"/>
      <w:r w:rsidR="00947B08">
        <w:rPr>
          <w:rFonts w:eastAsiaTheme="minorEastAsia"/>
          <w:lang w:val="en-GB" w:eastAsia="zh-CN"/>
        </w:rPr>
        <w:t>Pcell</w:t>
      </w:r>
      <w:proofErr w:type="spellEnd"/>
      <w:r w:rsidR="00947B08">
        <w:rPr>
          <w:rFonts w:eastAsiaTheme="minorEastAsia"/>
          <w:lang w:val="en-GB" w:eastAsia="zh-CN"/>
        </w:rPr>
        <w:t xml:space="preserve"> </w:t>
      </w:r>
      <w:r w:rsidR="00DD5C7A">
        <w:rPr>
          <w:rFonts w:eastAsiaTheme="minorEastAsia"/>
          <w:lang w:val="en-GB" w:eastAsia="zh-CN"/>
        </w:rPr>
        <w:t>has been</w:t>
      </w:r>
      <w:r w:rsidR="00947B08">
        <w:rPr>
          <w:rFonts w:eastAsiaTheme="minorEastAsia"/>
          <w:lang w:val="en-GB" w:eastAsia="zh-CN"/>
        </w:rPr>
        <w:t xml:space="preserve"> excluded fr</w:t>
      </w:r>
      <w:r w:rsidR="00FD67DF">
        <w:rPr>
          <w:rFonts w:eastAsiaTheme="minorEastAsia"/>
          <w:lang w:val="en-GB" w:eastAsia="zh-CN"/>
        </w:rPr>
        <w:t>om</w:t>
      </w:r>
      <w:r w:rsidR="00947B08">
        <w:rPr>
          <w:rFonts w:eastAsiaTheme="minorEastAsia"/>
          <w:lang w:val="en-GB" w:eastAsia="zh-CN"/>
        </w:rPr>
        <w:t xml:space="preserve"> mc-scheduling. </w:t>
      </w:r>
      <w:r>
        <w:rPr>
          <w:rFonts w:eastAsiaTheme="minorEastAsia"/>
          <w:lang w:val="en-GB" w:eastAsia="zh-CN"/>
        </w:rPr>
        <w:t>I</w:t>
      </w:r>
      <w:r w:rsidRPr="00127F6B">
        <w:rPr>
          <w:rFonts w:eastAsiaTheme="minorEastAsia"/>
          <w:lang w:val="en-GB" w:eastAsia="zh-CN"/>
        </w:rPr>
        <w:t xml:space="preserve">f the scheduling cell is an </w:t>
      </w:r>
      <w:proofErr w:type="spellStart"/>
      <w:r w:rsidRPr="00127F6B">
        <w:rPr>
          <w:rFonts w:eastAsiaTheme="minorEastAsia"/>
          <w:lang w:val="en-GB" w:eastAsia="zh-CN"/>
        </w:rPr>
        <w:t>Scell</w:t>
      </w:r>
      <w:proofErr w:type="spellEnd"/>
      <w:r w:rsidRPr="00127F6B">
        <w:rPr>
          <w:rFonts w:eastAsiaTheme="minorEastAsia"/>
          <w:lang w:val="en-GB" w:eastAsia="zh-CN"/>
        </w:rPr>
        <w:t xml:space="preserve">, it can only have a single scheduling cell, which is itself. </w:t>
      </w:r>
      <w:r w:rsidR="00A1482E">
        <w:rPr>
          <w:rFonts w:eastAsiaTheme="minorEastAsia"/>
          <w:lang w:val="en-GB" w:eastAsia="zh-CN"/>
        </w:rPr>
        <w:t>Thus</w:t>
      </w:r>
      <w:r w:rsidRPr="00127F6B">
        <w:rPr>
          <w:rFonts w:eastAsiaTheme="minorEastAsia"/>
          <w:lang w:val="en-GB" w:eastAsia="zh-CN"/>
        </w:rPr>
        <w:t>, there is no need to report {self-scheduling, cross-carrier scheduling} for this case</w:t>
      </w:r>
      <w:r w:rsidR="00A1482E">
        <w:rPr>
          <w:rFonts w:eastAsiaTheme="minorEastAsia"/>
          <w:lang w:val="en-GB" w:eastAsia="zh-CN"/>
        </w:rPr>
        <w:t>, and the above note should be kept.</w:t>
      </w:r>
    </w:p>
    <w:p w14:paraId="719E90E9" w14:textId="6E29CEC6" w:rsidR="00127F6B" w:rsidRPr="00127F6B" w:rsidRDefault="00127F6B" w:rsidP="00D43BEC">
      <w:pPr>
        <w:pStyle w:val="a1"/>
        <w:spacing w:before="120"/>
        <w:rPr>
          <w:rFonts w:eastAsiaTheme="minorEastAsia"/>
          <w:b/>
          <w:bCs/>
          <w:lang w:val="en-GB" w:eastAsia="zh-CN"/>
        </w:rPr>
      </w:pPr>
      <w:bookmarkStart w:id="11" w:name="_Ref135053270"/>
      <w:r w:rsidRPr="00127F6B">
        <w:rPr>
          <w:b/>
          <w:bCs/>
        </w:rPr>
        <w:t xml:space="preserve">Observation </w:t>
      </w:r>
      <w:r w:rsidRPr="00127F6B">
        <w:rPr>
          <w:b/>
          <w:bCs/>
        </w:rPr>
        <w:fldChar w:fldCharType="begin"/>
      </w:r>
      <w:r w:rsidRPr="00127F6B">
        <w:rPr>
          <w:b/>
          <w:bCs/>
        </w:rPr>
        <w:instrText xml:space="preserve"> SEQ Observation \* ARABIC </w:instrText>
      </w:r>
      <w:r w:rsidRPr="00127F6B">
        <w:rPr>
          <w:b/>
          <w:bCs/>
        </w:rPr>
        <w:fldChar w:fldCharType="separate"/>
      </w:r>
      <w:r w:rsidR="00E86644">
        <w:rPr>
          <w:b/>
          <w:bCs/>
          <w:noProof/>
        </w:rPr>
        <w:t>2</w:t>
      </w:r>
      <w:r w:rsidRPr="00127F6B">
        <w:rPr>
          <w:b/>
          <w:bCs/>
        </w:rPr>
        <w:fldChar w:fldCharType="end"/>
      </w:r>
      <w:r w:rsidRPr="00127F6B">
        <w:rPr>
          <w:b/>
          <w:bCs/>
          <w:szCs w:val="20"/>
        </w:rPr>
        <w:t xml:space="preserve">. </w:t>
      </w:r>
      <w:r w:rsidRPr="00127F6B">
        <w:rPr>
          <w:rFonts w:eastAsiaTheme="minorEastAsia"/>
          <w:b/>
          <w:bCs/>
          <w:lang w:val="en-GB" w:eastAsia="zh-CN"/>
        </w:rPr>
        <w:t xml:space="preserve">When the scheduling cell is outside the set of cells and it is a </w:t>
      </w:r>
      <w:proofErr w:type="spellStart"/>
      <w:r w:rsidRPr="00127F6B">
        <w:rPr>
          <w:rFonts w:eastAsiaTheme="minorEastAsia"/>
          <w:b/>
          <w:bCs/>
          <w:lang w:val="en-GB" w:eastAsia="zh-CN"/>
        </w:rPr>
        <w:t>Scell</w:t>
      </w:r>
      <w:proofErr w:type="spellEnd"/>
      <w:r w:rsidRPr="00127F6B">
        <w:rPr>
          <w:rFonts w:eastAsiaTheme="minorEastAsia"/>
          <w:b/>
          <w:bCs/>
          <w:lang w:val="en-GB" w:eastAsia="zh-CN"/>
        </w:rPr>
        <w:t>, the scheduling cell can only be self-scheduled.</w:t>
      </w:r>
      <w:bookmarkEnd w:id="11"/>
      <w:r w:rsidR="00A1482E">
        <w:rPr>
          <w:rFonts w:eastAsiaTheme="minorEastAsia"/>
          <w:b/>
          <w:bCs/>
          <w:lang w:val="en-GB" w:eastAsia="zh-CN"/>
        </w:rPr>
        <w:t xml:space="preserve"> </w:t>
      </w:r>
    </w:p>
    <w:p w14:paraId="5EFA3C60" w14:textId="27F270FA" w:rsidR="004314BC" w:rsidRDefault="004314BC" w:rsidP="004314BC">
      <w:pPr>
        <w:pStyle w:val="a1"/>
        <w:spacing w:before="120"/>
        <w:rPr>
          <w:rFonts w:eastAsiaTheme="minorEastAsia"/>
          <w:b/>
          <w:bCs/>
          <w:szCs w:val="20"/>
          <w:lang w:eastAsia="zh-CN"/>
        </w:rPr>
      </w:pPr>
      <w:bookmarkStart w:id="12" w:name="_Ref134998344"/>
      <w:r w:rsidRPr="00E9002F">
        <w:rPr>
          <w:b/>
          <w:bCs/>
          <w:szCs w:val="20"/>
        </w:rPr>
        <w:t xml:space="preserve">Proposal </w:t>
      </w:r>
      <w:r w:rsidRPr="00E9002F">
        <w:rPr>
          <w:b/>
          <w:bCs/>
          <w:szCs w:val="20"/>
        </w:rPr>
        <w:fldChar w:fldCharType="begin"/>
      </w:r>
      <w:r w:rsidRPr="00E9002F">
        <w:rPr>
          <w:b/>
          <w:bCs/>
          <w:szCs w:val="20"/>
        </w:rPr>
        <w:instrText xml:space="preserve"> SEQ Proposal \* ARABIC </w:instrText>
      </w:r>
      <w:r w:rsidRPr="00E9002F">
        <w:rPr>
          <w:b/>
          <w:bCs/>
          <w:szCs w:val="20"/>
        </w:rPr>
        <w:fldChar w:fldCharType="separate"/>
      </w:r>
      <w:r w:rsidR="00E86644">
        <w:rPr>
          <w:b/>
          <w:bCs/>
          <w:noProof/>
          <w:szCs w:val="20"/>
        </w:rPr>
        <w:t>3</w:t>
      </w:r>
      <w:r w:rsidRPr="00E9002F">
        <w:rPr>
          <w:b/>
          <w:bCs/>
          <w:szCs w:val="20"/>
        </w:rPr>
        <w:fldChar w:fldCharType="end"/>
      </w:r>
      <w:r w:rsidRPr="00E9002F">
        <w:rPr>
          <w:b/>
          <w:bCs/>
          <w:szCs w:val="20"/>
        </w:rPr>
        <w:t xml:space="preserve">. </w:t>
      </w:r>
      <w:r>
        <w:rPr>
          <w:rFonts w:eastAsiaTheme="minorEastAsia"/>
          <w:b/>
          <w:bCs/>
          <w:szCs w:val="20"/>
          <w:lang w:eastAsia="zh-CN"/>
        </w:rPr>
        <w:t>The note: "</w:t>
      </w:r>
      <w:r w:rsidRPr="004314BC">
        <w:rPr>
          <w:rFonts w:eastAsiaTheme="minorEastAsia"/>
          <w:b/>
          <w:bCs/>
          <w:szCs w:val="20"/>
          <w:lang w:eastAsia="zh-CN"/>
        </w:rPr>
        <w:t xml:space="preserve">When </w:t>
      </w:r>
      <w:r w:rsidR="00817AA5">
        <w:rPr>
          <w:rFonts w:eastAsiaTheme="minorEastAsia"/>
          <w:b/>
          <w:bCs/>
          <w:szCs w:val="20"/>
          <w:lang w:eastAsia="zh-CN"/>
        </w:rPr>
        <w:t xml:space="preserve">the </w:t>
      </w:r>
      <w:r w:rsidRPr="004314BC">
        <w:rPr>
          <w:rFonts w:eastAsiaTheme="minorEastAsia"/>
          <w:b/>
          <w:bCs/>
          <w:szCs w:val="20"/>
          <w:lang w:eastAsia="zh-CN"/>
        </w:rPr>
        <w:t>scheduling cell is outside the set of cells, UE is not expected to be configured with another cell to monitor PDCCH candidates for the scheduling cell</w:t>
      </w:r>
      <w:r>
        <w:rPr>
          <w:rFonts w:eastAsiaTheme="minorEastAsia"/>
          <w:b/>
          <w:bCs/>
          <w:szCs w:val="20"/>
          <w:lang w:eastAsia="zh-CN"/>
        </w:rPr>
        <w:t>" should be kept.</w:t>
      </w:r>
      <w:bookmarkEnd w:id="12"/>
    </w:p>
    <w:p w14:paraId="6BED89F2" w14:textId="77777777" w:rsidR="00127F6B" w:rsidRPr="00127F6B" w:rsidRDefault="00127F6B" w:rsidP="00D43BEC">
      <w:pPr>
        <w:pStyle w:val="a1"/>
        <w:spacing w:before="120"/>
        <w:rPr>
          <w:rFonts w:eastAsiaTheme="minorEastAsia"/>
          <w:lang w:eastAsia="zh-CN"/>
        </w:rPr>
      </w:pPr>
    </w:p>
    <w:p w14:paraId="72CF6B09" w14:textId="7F834A5F" w:rsidR="00D81446" w:rsidRDefault="0054524C" w:rsidP="00D43BEC">
      <w:pPr>
        <w:pStyle w:val="a1"/>
        <w:spacing w:before="120"/>
        <w:rPr>
          <w:rFonts w:eastAsiaTheme="minorEastAsia"/>
          <w:b/>
          <w:bCs/>
          <w:lang w:val="en-GB" w:eastAsia="zh-CN"/>
        </w:rPr>
      </w:pPr>
      <w:r w:rsidRPr="00D81446">
        <w:rPr>
          <w:rFonts w:eastAsiaTheme="minorEastAsia"/>
          <w:b/>
          <w:bCs/>
          <w:lang w:val="en-GB" w:eastAsia="zh-CN"/>
        </w:rPr>
        <w:t>Issue#</w:t>
      </w:r>
      <w:r>
        <w:rPr>
          <w:rFonts w:eastAsiaTheme="minorEastAsia"/>
          <w:b/>
          <w:bCs/>
          <w:lang w:val="en-GB" w:eastAsia="zh-CN"/>
        </w:rPr>
        <w:t>3</w:t>
      </w:r>
      <w:r w:rsidRPr="00D81446">
        <w:rPr>
          <w:rFonts w:eastAsiaTheme="minorEastAsia"/>
          <w:b/>
          <w:bCs/>
          <w:lang w:val="en-GB" w:eastAsia="zh-CN"/>
        </w:rPr>
        <w:t>:</w:t>
      </w:r>
      <w:r w:rsidR="00563095">
        <w:rPr>
          <w:rFonts w:eastAsiaTheme="minorEastAsia"/>
          <w:b/>
          <w:bCs/>
          <w:lang w:val="en-GB" w:eastAsia="zh-CN"/>
        </w:rPr>
        <w:t xml:space="preserve"> </w:t>
      </w:r>
      <w:r w:rsidR="00FC1ABF" w:rsidRPr="005016CB">
        <w:rPr>
          <w:rFonts w:eastAsiaTheme="minorEastAsia"/>
          <w:lang w:val="en-GB" w:eastAsia="zh-CN"/>
        </w:rPr>
        <w:t>the parameters to be reported in component4, component5 and component6</w:t>
      </w:r>
    </w:p>
    <w:p w14:paraId="0474F3F0" w14:textId="5766EE28" w:rsidR="00E74B6D" w:rsidRPr="00E74B6D" w:rsidRDefault="00E74B6D" w:rsidP="00D43BEC">
      <w:pPr>
        <w:pStyle w:val="a1"/>
        <w:spacing w:before="120"/>
        <w:rPr>
          <w:rFonts w:eastAsiaTheme="minorEastAsia"/>
          <w:b/>
          <w:bCs/>
          <w:u w:val="single"/>
          <w:lang w:val="en-GB" w:eastAsia="zh-CN"/>
        </w:rPr>
      </w:pPr>
      <w:r>
        <w:rPr>
          <w:rFonts w:eastAsiaTheme="minorEastAsia"/>
          <w:b/>
          <w:bCs/>
          <w:u w:val="single"/>
          <w:lang w:val="en-GB" w:eastAsia="zh-CN"/>
        </w:rPr>
        <w:t>FG 49-1/49-2</w:t>
      </w:r>
    </w:p>
    <w:tbl>
      <w:tblPr>
        <w:tblStyle w:val="aff1"/>
        <w:tblW w:w="0" w:type="auto"/>
        <w:tblLook w:val="04A0" w:firstRow="1" w:lastRow="0" w:firstColumn="1" w:lastColumn="0" w:noHBand="0" w:noVBand="1"/>
      </w:tblPr>
      <w:tblGrid>
        <w:gridCol w:w="9060"/>
      </w:tblGrid>
      <w:tr w:rsidR="00FC1ABF" w14:paraId="391BB3A4" w14:textId="77777777" w:rsidTr="00FC1ABF">
        <w:tc>
          <w:tcPr>
            <w:tcW w:w="9060" w:type="dxa"/>
          </w:tcPr>
          <w:p w14:paraId="158708F4" w14:textId="77777777" w:rsidR="00CE6422" w:rsidRPr="00CE6422" w:rsidRDefault="00CE6422" w:rsidP="00F44BD3">
            <w:pPr>
              <w:spacing w:before="120" w:after="120"/>
              <w:jc w:val="both"/>
              <w:rPr>
                <w:rFonts w:ascii="Arial" w:hAnsi="Arial" w:cs="Arial"/>
                <w:sz w:val="18"/>
                <w:szCs w:val="18"/>
              </w:rPr>
            </w:pPr>
            <w:r w:rsidRPr="00CE6422">
              <w:rPr>
                <w:rFonts w:ascii="Arial" w:hAnsi="Arial" w:cs="Arial"/>
                <w:sz w:val="18"/>
                <w:szCs w:val="18"/>
              </w:rPr>
              <w:t xml:space="preserve">3) Scheduling cell and co-scheduled cells have same SCS/carrier </w:t>
            </w:r>
            <w:proofErr w:type="gramStart"/>
            <w:r w:rsidRPr="00CE6422">
              <w:rPr>
                <w:rFonts w:ascii="Arial" w:hAnsi="Arial" w:cs="Arial"/>
                <w:sz w:val="18"/>
                <w:szCs w:val="18"/>
              </w:rPr>
              <w:t>type</w:t>
            </w:r>
            <w:r w:rsidRPr="00CE6422">
              <w:rPr>
                <w:rFonts w:ascii="Arial" w:hAnsi="Arial" w:cs="Arial"/>
                <w:sz w:val="18"/>
                <w:szCs w:val="18"/>
                <w:highlight w:val="yellow"/>
              </w:rPr>
              <w:t>[</w:t>
            </w:r>
            <w:proofErr w:type="gramEnd"/>
            <w:r w:rsidRPr="00CE6422">
              <w:rPr>
                <w:rFonts w:ascii="Arial" w:hAnsi="Arial" w:cs="Arial"/>
                <w:sz w:val="18"/>
                <w:szCs w:val="18"/>
                <w:highlight w:val="yellow"/>
              </w:rPr>
              <w:t>: candidate value set {FR1 licensed FDD, FR1 licensed TDD, FR1 unlicensed TDD, FR2-1, FR2-2}]</w:t>
            </w:r>
          </w:p>
          <w:p w14:paraId="76C7740A" w14:textId="77777777" w:rsidR="00FC1ABF" w:rsidRPr="00D81446" w:rsidRDefault="00FC1ABF" w:rsidP="00F44BD3">
            <w:pPr>
              <w:spacing w:before="120" w:after="120"/>
              <w:jc w:val="both"/>
              <w:rPr>
                <w:rFonts w:ascii="Arial" w:hAnsi="Arial" w:cs="Arial"/>
                <w:sz w:val="18"/>
                <w:szCs w:val="18"/>
              </w:rPr>
            </w:pPr>
            <w:r w:rsidRPr="00D81446">
              <w:rPr>
                <w:rFonts w:ascii="Arial" w:hAnsi="Arial" w:cs="Arial"/>
                <w:sz w:val="18"/>
                <w:szCs w:val="18"/>
              </w:rPr>
              <w:t xml:space="preserve">4) Max number of co-scheduled cells per set of cells supported by UE is reported with candidate value set of {2, 3, 4}, </w:t>
            </w:r>
            <w:r w:rsidRPr="00D81446">
              <w:rPr>
                <w:rFonts w:ascii="Arial" w:hAnsi="Arial" w:cs="Arial"/>
                <w:sz w:val="18"/>
                <w:szCs w:val="18"/>
                <w:highlight w:val="yellow"/>
              </w:rPr>
              <w:t>FFS whether this component is reported per reported value in component 3</w:t>
            </w:r>
          </w:p>
          <w:p w14:paraId="5CBB9F30" w14:textId="77777777" w:rsidR="00FC1ABF" w:rsidRPr="00D81446" w:rsidRDefault="00FC1ABF" w:rsidP="00F44BD3">
            <w:pPr>
              <w:spacing w:before="120" w:after="120"/>
              <w:jc w:val="both"/>
              <w:rPr>
                <w:rFonts w:ascii="Arial" w:hAnsi="Arial" w:cs="Arial"/>
                <w:sz w:val="18"/>
                <w:szCs w:val="18"/>
              </w:rPr>
            </w:pPr>
            <w:r w:rsidRPr="00D81446">
              <w:rPr>
                <w:rFonts w:ascii="Arial" w:hAnsi="Arial" w:cs="Arial"/>
                <w:sz w:val="18"/>
                <w:szCs w:val="18"/>
              </w:rPr>
              <w:t>5) Max number of sets of cells supported by UE</w:t>
            </w:r>
            <w:r w:rsidRPr="00D81446">
              <w:rPr>
                <w:rFonts w:ascii="Arial" w:hAnsi="Arial" w:cs="Arial"/>
                <w:sz w:val="18"/>
                <w:szCs w:val="18"/>
                <w:shd w:val="clear" w:color="auto" w:fill="FFFF00"/>
              </w:rPr>
              <w:t xml:space="preserve"> [per PUCCH group]</w:t>
            </w:r>
            <w:r w:rsidRPr="00D81446">
              <w:rPr>
                <w:rFonts w:ascii="Arial" w:hAnsi="Arial" w:cs="Arial"/>
                <w:sz w:val="18"/>
                <w:szCs w:val="18"/>
              </w:rPr>
              <w:t>: Candidate value set of {</w:t>
            </w:r>
            <w:r w:rsidRPr="00D81446">
              <w:rPr>
                <w:rFonts w:ascii="Arial" w:hAnsi="Arial" w:cs="Arial"/>
                <w:sz w:val="18"/>
                <w:szCs w:val="18"/>
                <w:shd w:val="clear" w:color="auto" w:fill="FFFF00"/>
              </w:rPr>
              <w:t>[1, 2, 3, 4]</w:t>
            </w:r>
            <w:r w:rsidRPr="00D81446">
              <w:rPr>
                <w:rFonts w:ascii="Arial" w:hAnsi="Arial" w:cs="Arial"/>
                <w:sz w:val="18"/>
                <w:szCs w:val="18"/>
              </w:rPr>
              <w:t xml:space="preserve">}, </w:t>
            </w:r>
            <w:r w:rsidRPr="00D81446">
              <w:rPr>
                <w:rFonts w:ascii="Arial" w:hAnsi="Arial" w:cs="Arial"/>
                <w:sz w:val="18"/>
                <w:szCs w:val="18"/>
                <w:highlight w:val="yellow"/>
              </w:rPr>
              <w:t>FFS whether to separately report for primary and secondary PUCCH cell groups, FFS whether this component is reported per reported value in component 3</w:t>
            </w:r>
          </w:p>
          <w:p w14:paraId="24D6E282" w14:textId="77777777" w:rsidR="00FC1ABF" w:rsidRPr="00D81446" w:rsidRDefault="00FC1ABF" w:rsidP="00F44BD3">
            <w:pPr>
              <w:spacing w:before="120" w:after="120"/>
              <w:jc w:val="both"/>
              <w:rPr>
                <w:rFonts w:ascii="Arial" w:hAnsi="Arial" w:cs="Arial"/>
                <w:sz w:val="18"/>
                <w:szCs w:val="18"/>
              </w:rPr>
            </w:pPr>
            <w:r w:rsidRPr="00D81446">
              <w:rPr>
                <w:rFonts w:ascii="Arial" w:hAnsi="Arial" w:cs="Arial"/>
                <w:sz w:val="18"/>
                <w:szCs w:val="18"/>
                <w:highlight w:val="yellow"/>
              </w:rPr>
              <w:t>[Max total number of cells, across different sets of cells, supported by UE per PUCCH group: Candidate value set of {[2, 3, …, 16]}, FFS whether this component is reported per reported value in component 3]</w:t>
            </w:r>
          </w:p>
          <w:p w14:paraId="62BC688C" w14:textId="77777777" w:rsidR="00FC1ABF" w:rsidRPr="00D81446" w:rsidRDefault="00FC1ABF" w:rsidP="00F44BD3">
            <w:pPr>
              <w:spacing w:before="120" w:after="120"/>
              <w:jc w:val="both"/>
              <w:rPr>
                <w:rFonts w:ascii="Arial" w:hAnsi="Arial" w:cs="Arial"/>
                <w:sz w:val="18"/>
                <w:szCs w:val="18"/>
              </w:rPr>
            </w:pPr>
            <w:r w:rsidRPr="00D81446">
              <w:rPr>
                <w:rFonts w:ascii="Arial" w:hAnsi="Arial" w:cs="Arial"/>
                <w:sz w:val="18"/>
                <w:szCs w:val="18"/>
              </w:rPr>
              <w:t>6) Max number of sets of cells supported by UE for a same scheduling cell: Candidate value set of {</w:t>
            </w:r>
            <w:r w:rsidRPr="00D81446">
              <w:rPr>
                <w:rFonts w:ascii="Arial" w:hAnsi="Arial" w:cs="Arial"/>
                <w:sz w:val="18"/>
                <w:szCs w:val="18"/>
                <w:shd w:val="clear" w:color="auto" w:fill="FFFF00"/>
              </w:rPr>
              <w:t>[1, 2, 3, 4]</w:t>
            </w:r>
            <w:r w:rsidRPr="00D81446">
              <w:rPr>
                <w:rFonts w:ascii="Arial" w:hAnsi="Arial" w:cs="Arial"/>
                <w:sz w:val="18"/>
                <w:szCs w:val="18"/>
              </w:rPr>
              <w:t>},</w:t>
            </w:r>
            <w:r w:rsidRPr="00D81446">
              <w:rPr>
                <w:rFonts w:ascii="Arial" w:hAnsi="Arial" w:cs="Arial"/>
                <w:sz w:val="18"/>
                <w:szCs w:val="18"/>
                <w:highlight w:val="yellow"/>
              </w:rPr>
              <w:t xml:space="preserve"> FFS whether this component is reported per reported value in component 3</w:t>
            </w:r>
          </w:p>
          <w:p w14:paraId="71039C19" w14:textId="77777777" w:rsidR="00FC1ABF" w:rsidRPr="00D81446" w:rsidRDefault="00FC1ABF" w:rsidP="00F44BD3">
            <w:pPr>
              <w:spacing w:before="120" w:after="120"/>
              <w:jc w:val="both"/>
              <w:rPr>
                <w:rFonts w:ascii="Arial" w:hAnsi="Arial" w:cs="Arial"/>
                <w:sz w:val="18"/>
                <w:szCs w:val="18"/>
                <w:highlight w:val="yellow"/>
              </w:rPr>
            </w:pPr>
            <w:r w:rsidRPr="00D81446">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43734B47" w14:textId="32B46D71" w:rsidR="00FC1ABF" w:rsidRPr="00FC1ABF" w:rsidRDefault="00FC1ABF" w:rsidP="00F44BD3">
            <w:pPr>
              <w:spacing w:before="120" w:after="120"/>
              <w:jc w:val="both"/>
              <w:rPr>
                <w:rFonts w:ascii="Arial" w:hAnsi="Arial" w:cs="Arial"/>
                <w:sz w:val="18"/>
                <w:szCs w:val="18"/>
              </w:rPr>
            </w:pPr>
            <w:r w:rsidRPr="00D81446">
              <w:rPr>
                <w:rFonts w:ascii="Arial" w:hAnsi="Arial" w:cs="Arial"/>
                <w:sz w:val="18"/>
                <w:szCs w:val="18"/>
                <w:highlight w:val="yellow"/>
              </w:rPr>
              <w:t>FFS whether to report max number of sets of cells supported by UE across PUCCH groups</w:t>
            </w:r>
          </w:p>
        </w:tc>
      </w:tr>
    </w:tbl>
    <w:p w14:paraId="10A1986A" w14:textId="763D5158" w:rsidR="00127F6B" w:rsidRPr="00127F6B" w:rsidRDefault="00127F6B" w:rsidP="00D878E2">
      <w:pPr>
        <w:pStyle w:val="a1"/>
        <w:spacing w:before="120"/>
        <w:rPr>
          <w:rFonts w:eastAsia="宋体"/>
          <w:lang w:eastAsia="zh-CN"/>
        </w:rPr>
      </w:pPr>
      <w:r w:rsidRPr="00127F6B">
        <w:rPr>
          <w:rFonts w:eastAsia="宋体"/>
          <w:lang w:eastAsia="zh-CN"/>
        </w:rPr>
        <w:t xml:space="preserve">Regarding whether to report the number of </w:t>
      </w:r>
      <w:proofErr w:type="gramStart"/>
      <w:r w:rsidRPr="00127F6B">
        <w:rPr>
          <w:rFonts w:eastAsia="宋体"/>
          <w:lang w:eastAsia="zh-CN"/>
        </w:rPr>
        <w:t>cell</w:t>
      </w:r>
      <w:proofErr w:type="gramEnd"/>
      <w:r w:rsidRPr="00127F6B">
        <w:rPr>
          <w:rFonts w:eastAsia="宋体"/>
          <w:lang w:eastAsia="zh-CN"/>
        </w:rPr>
        <w:t xml:space="preserve"> sets per PUCCH group or to separately report the number of cell sets for each of the two PUCCH groups, we </w:t>
      </w:r>
      <w:r w:rsidR="005B080D">
        <w:rPr>
          <w:rFonts w:eastAsia="宋体"/>
          <w:lang w:eastAsia="zh-CN"/>
        </w:rPr>
        <w:t>are ok with either</w:t>
      </w:r>
      <w:r w:rsidRPr="00127F6B">
        <w:rPr>
          <w:rFonts w:eastAsia="宋体"/>
          <w:lang w:eastAsia="zh-CN"/>
        </w:rPr>
        <w:t xml:space="preserve"> approach. Additionally, we agree that the reporting granularity can be per carrier type</w:t>
      </w:r>
      <w:r w:rsidR="005B080D">
        <w:rPr>
          <w:rFonts w:eastAsia="宋体"/>
          <w:lang w:eastAsia="zh-CN"/>
        </w:rPr>
        <w:t xml:space="preserve"> (component</w:t>
      </w:r>
      <w:r w:rsidR="00D878E2">
        <w:rPr>
          <w:rFonts w:eastAsia="宋体"/>
          <w:lang w:eastAsia="zh-CN"/>
        </w:rPr>
        <w:t xml:space="preserve"> </w:t>
      </w:r>
      <w:r w:rsidR="005B080D">
        <w:rPr>
          <w:rFonts w:eastAsia="宋体"/>
          <w:lang w:eastAsia="zh-CN"/>
        </w:rPr>
        <w:t>3)</w:t>
      </w:r>
      <w:r w:rsidRPr="00127F6B">
        <w:rPr>
          <w:rFonts w:eastAsia="宋体"/>
          <w:lang w:eastAsia="zh-CN"/>
        </w:rPr>
        <w:t>.</w:t>
      </w:r>
    </w:p>
    <w:p w14:paraId="272F8CDE" w14:textId="430F6E3A" w:rsidR="0054524C" w:rsidRPr="00127F6B" w:rsidRDefault="005B080D" w:rsidP="00D878E2">
      <w:pPr>
        <w:pStyle w:val="a1"/>
        <w:spacing w:before="120"/>
        <w:rPr>
          <w:rFonts w:eastAsia="宋体"/>
          <w:lang w:eastAsia="zh-CN"/>
        </w:rPr>
      </w:pPr>
      <w:r>
        <w:rPr>
          <w:rFonts w:eastAsia="宋体"/>
          <w:lang w:eastAsia="zh-CN"/>
        </w:rPr>
        <w:t>R</w:t>
      </w:r>
      <w:r w:rsidR="00127F6B" w:rsidRPr="00127F6B">
        <w:rPr>
          <w:rFonts w:eastAsia="宋体"/>
          <w:lang w:eastAsia="zh-CN"/>
        </w:rPr>
        <w:t>eport</w:t>
      </w:r>
      <w:r>
        <w:rPr>
          <w:rFonts w:eastAsia="宋体"/>
          <w:lang w:eastAsia="zh-CN"/>
        </w:rPr>
        <w:t>ing</w:t>
      </w:r>
      <w:r w:rsidR="00127F6B" w:rsidRPr="00127F6B">
        <w:rPr>
          <w:rFonts w:eastAsia="宋体"/>
          <w:lang w:eastAsia="zh-CN"/>
        </w:rPr>
        <w:t xml:space="preserve"> the total number of cells across all sets it is unnecessary. Based on the reported number of </w:t>
      </w:r>
      <w:proofErr w:type="gramStart"/>
      <w:r w:rsidR="00127F6B" w:rsidRPr="00127F6B">
        <w:rPr>
          <w:rFonts w:eastAsia="宋体"/>
          <w:lang w:eastAsia="zh-CN"/>
        </w:rPr>
        <w:t>cell</w:t>
      </w:r>
      <w:proofErr w:type="gramEnd"/>
      <w:r w:rsidR="00127F6B" w:rsidRPr="00127F6B">
        <w:rPr>
          <w:rFonts w:eastAsia="宋体"/>
          <w:lang w:eastAsia="zh-CN"/>
        </w:rPr>
        <w:t xml:space="preserve"> sets and the size of each cell set, the </w:t>
      </w:r>
      <w:r>
        <w:rPr>
          <w:rFonts w:eastAsia="宋体"/>
          <w:lang w:eastAsia="zh-CN"/>
        </w:rPr>
        <w:t>network</w:t>
      </w:r>
      <w:r w:rsidR="00127F6B" w:rsidRPr="00127F6B">
        <w:rPr>
          <w:rFonts w:eastAsia="宋体"/>
          <w:lang w:eastAsia="zh-CN"/>
        </w:rPr>
        <w:t xml:space="preserve"> can infer the total number of cells.</w:t>
      </w:r>
    </w:p>
    <w:p w14:paraId="739A96ED" w14:textId="2158E7DC" w:rsidR="000177BD" w:rsidRDefault="000177BD" w:rsidP="00D878E2">
      <w:pPr>
        <w:pStyle w:val="a1"/>
        <w:spacing w:before="120"/>
        <w:rPr>
          <w:rFonts w:eastAsiaTheme="minorEastAsia"/>
          <w:b/>
          <w:bCs/>
          <w:szCs w:val="20"/>
          <w:lang w:eastAsia="zh-CN"/>
        </w:rPr>
      </w:pPr>
      <w:bookmarkStart w:id="13" w:name="_Ref134998346"/>
      <w:r w:rsidRPr="00E9002F">
        <w:rPr>
          <w:b/>
          <w:bCs/>
          <w:szCs w:val="20"/>
        </w:rPr>
        <w:t xml:space="preserve">Proposal </w:t>
      </w:r>
      <w:r w:rsidRPr="00E9002F">
        <w:rPr>
          <w:b/>
          <w:bCs/>
          <w:szCs w:val="20"/>
        </w:rPr>
        <w:fldChar w:fldCharType="begin"/>
      </w:r>
      <w:r w:rsidRPr="00E9002F">
        <w:rPr>
          <w:b/>
          <w:bCs/>
          <w:szCs w:val="20"/>
        </w:rPr>
        <w:instrText xml:space="preserve"> SEQ Proposal \* ARABIC </w:instrText>
      </w:r>
      <w:r w:rsidRPr="00E9002F">
        <w:rPr>
          <w:b/>
          <w:bCs/>
          <w:szCs w:val="20"/>
        </w:rPr>
        <w:fldChar w:fldCharType="separate"/>
      </w:r>
      <w:r w:rsidR="00E86644">
        <w:rPr>
          <w:b/>
          <w:bCs/>
          <w:noProof/>
          <w:szCs w:val="20"/>
        </w:rPr>
        <w:t>4</w:t>
      </w:r>
      <w:r w:rsidRPr="00E9002F">
        <w:rPr>
          <w:b/>
          <w:bCs/>
          <w:szCs w:val="20"/>
        </w:rPr>
        <w:fldChar w:fldCharType="end"/>
      </w:r>
      <w:r w:rsidRPr="00E9002F">
        <w:rPr>
          <w:b/>
          <w:bCs/>
          <w:szCs w:val="20"/>
        </w:rPr>
        <w:t xml:space="preserve">. </w:t>
      </w:r>
      <w:r>
        <w:rPr>
          <w:rFonts w:eastAsiaTheme="minorEastAsia"/>
          <w:b/>
          <w:bCs/>
          <w:szCs w:val="20"/>
          <w:lang w:eastAsia="zh-CN"/>
        </w:rPr>
        <w:t>No strong motivation to repor</w:t>
      </w:r>
      <w:r w:rsidR="00D878E2">
        <w:rPr>
          <w:rFonts w:eastAsiaTheme="minorEastAsia"/>
          <w:b/>
          <w:bCs/>
          <w:szCs w:val="20"/>
          <w:lang w:eastAsia="zh-CN"/>
        </w:rPr>
        <w:t>t</w:t>
      </w:r>
      <w:r>
        <w:rPr>
          <w:rFonts w:eastAsiaTheme="minorEastAsia"/>
          <w:b/>
          <w:bCs/>
          <w:szCs w:val="20"/>
          <w:lang w:eastAsia="zh-CN"/>
        </w:rPr>
        <w:t xml:space="preserve"> the</w:t>
      </w:r>
      <w:r w:rsidRPr="000177BD">
        <w:t xml:space="preserve"> </w:t>
      </w:r>
      <w:r>
        <w:rPr>
          <w:rFonts w:eastAsiaTheme="minorEastAsia"/>
          <w:b/>
          <w:bCs/>
          <w:szCs w:val="20"/>
          <w:lang w:eastAsia="zh-CN"/>
        </w:rPr>
        <w:t>maximum</w:t>
      </w:r>
      <w:r w:rsidRPr="000177BD">
        <w:rPr>
          <w:rFonts w:eastAsiaTheme="minorEastAsia"/>
          <w:b/>
          <w:bCs/>
          <w:szCs w:val="20"/>
          <w:lang w:eastAsia="zh-CN"/>
        </w:rPr>
        <w:t xml:space="preserve"> total number of cells</w:t>
      </w:r>
      <w:r>
        <w:rPr>
          <w:rFonts w:eastAsiaTheme="minorEastAsia"/>
          <w:b/>
          <w:bCs/>
          <w:szCs w:val="20"/>
          <w:lang w:eastAsia="zh-CN"/>
        </w:rPr>
        <w:t xml:space="preserve"> </w:t>
      </w:r>
      <w:r w:rsidRPr="000177BD">
        <w:rPr>
          <w:rFonts w:eastAsiaTheme="minorEastAsia"/>
          <w:b/>
          <w:bCs/>
          <w:szCs w:val="20"/>
          <w:lang w:eastAsia="zh-CN"/>
        </w:rPr>
        <w:t>across different sets of cells</w:t>
      </w:r>
      <w:r w:rsidR="00563095">
        <w:rPr>
          <w:rFonts w:eastAsiaTheme="minorEastAsia"/>
          <w:b/>
          <w:bCs/>
          <w:szCs w:val="20"/>
          <w:lang w:eastAsia="zh-CN"/>
        </w:rPr>
        <w:t xml:space="preserve">, if the </w:t>
      </w:r>
      <w:r w:rsidR="00947B08">
        <w:rPr>
          <w:rFonts w:eastAsiaTheme="minorEastAsia" w:hint="eastAsia"/>
          <w:b/>
          <w:bCs/>
          <w:szCs w:val="20"/>
          <w:lang w:eastAsia="zh-CN"/>
        </w:rPr>
        <w:t>maxi</w:t>
      </w:r>
      <w:r w:rsidR="00947B08">
        <w:rPr>
          <w:rFonts w:eastAsiaTheme="minorEastAsia"/>
          <w:b/>
          <w:bCs/>
          <w:szCs w:val="20"/>
          <w:lang w:eastAsia="zh-CN"/>
        </w:rPr>
        <w:t xml:space="preserve">mum </w:t>
      </w:r>
      <w:r w:rsidR="00563095">
        <w:rPr>
          <w:rFonts w:eastAsiaTheme="minorEastAsia"/>
          <w:b/>
          <w:bCs/>
          <w:szCs w:val="20"/>
          <w:lang w:eastAsia="zh-CN"/>
        </w:rPr>
        <w:t xml:space="preserve">number of </w:t>
      </w:r>
      <w:proofErr w:type="gramStart"/>
      <w:r w:rsidR="00563095">
        <w:rPr>
          <w:rFonts w:eastAsiaTheme="minorEastAsia"/>
          <w:b/>
          <w:bCs/>
          <w:szCs w:val="20"/>
          <w:lang w:eastAsia="zh-CN"/>
        </w:rPr>
        <w:t>cell</w:t>
      </w:r>
      <w:proofErr w:type="gramEnd"/>
      <w:r w:rsidR="00563095">
        <w:rPr>
          <w:rFonts w:eastAsiaTheme="minorEastAsia"/>
          <w:b/>
          <w:bCs/>
          <w:szCs w:val="20"/>
          <w:lang w:eastAsia="zh-CN"/>
        </w:rPr>
        <w:t xml:space="preserve"> sets</w:t>
      </w:r>
      <w:r w:rsidR="00947B08">
        <w:rPr>
          <w:rFonts w:eastAsiaTheme="minorEastAsia"/>
          <w:b/>
          <w:bCs/>
          <w:szCs w:val="20"/>
          <w:lang w:eastAsia="zh-CN"/>
        </w:rPr>
        <w:t xml:space="preserve"> and the ma</w:t>
      </w:r>
      <w:r w:rsidR="00947B08" w:rsidRPr="00947B08">
        <w:rPr>
          <w:rFonts w:eastAsiaTheme="minorEastAsia"/>
          <w:b/>
          <w:bCs/>
          <w:szCs w:val="20"/>
          <w:lang w:eastAsia="zh-CN"/>
        </w:rPr>
        <w:t>x</w:t>
      </w:r>
      <w:r w:rsidR="00947B08">
        <w:rPr>
          <w:rFonts w:eastAsiaTheme="minorEastAsia"/>
          <w:b/>
          <w:bCs/>
          <w:szCs w:val="20"/>
          <w:lang w:eastAsia="zh-CN"/>
        </w:rPr>
        <w:t>imum</w:t>
      </w:r>
      <w:r w:rsidR="00947B08" w:rsidRPr="00947B08">
        <w:rPr>
          <w:rFonts w:eastAsiaTheme="minorEastAsia"/>
          <w:b/>
          <w:bCs/>
          <w:szCs w:val="20"/>
          <w:lang w:eastAsia="zh-CN"/>
        </w:rPr>
        <w:t xml:space="preserve"> number of co-scheduled cells per set of cells</w:t>
      </w:r>
      <w:r w:rsidR="00563095">
        <w:rPr>
          <w:rFonts w:eastAsiaTheme="minorEastAsia"/>
          <w:b/>
          <w:bCs/>
          <w:szCs w:val="20"/>
          <w:lang w:eastAsia="zh-CN"/>
        </w:rPr>
        <w:t xml:space="preserve"> </w:t>
      </w:r>
      <w:r w:rsidR="00947B08">
        <w:rPr>
          <w:rFonts w:eastAsiaTheme="minorEastAsia"/>
          <w:b/>
          <w:bCs/>
          <w:szCs w:val="20"/>
          <w:lang w:eastAsia="zh-CN"/>
        </w:rPr>
        <w:t xml:space="preserve">in </w:t>
      </w:r>
      <w:r w:rsidR="00563095">
        <w:rPr>
          <w:rFonts w:eastAsiaTheme="minorEastAsia"/>
          <w:b/>
          <w:bCs/>
          <w:szCs w:val="20"/>
          <w:lang w:eastAsia="zh-CN"/>
        </w:rPr>
        <w:t xml:space="preserve">each </w:t>
      </w:r>
      <w:r w:rsidR="00947B08">
        <w:rPr>
          <w:rFonts w:eastAsiaTheme="minorEastAsia"/>
          <w:b/>
          <w:bCs/>
          <w:szCs w:val="20"/>
          <w:lang w:eastAsia="zh-CN"/>
        </w:rPr>
        <w:t xml:space="preserve">PUCCH </w:t>
      </w:r>
      <w:r w:rsidR="00563095">
        <w:rPr>
          <w:rFonts w:eastAsiaTheme="minorEastAsia"/>
          <w:b/>
          <w:bCs/>
          <w:szCs w:val="20"/>
          <w:lang w:eastAsia="zh-CN"/>
        </w:rPr>
        <w:t xml:space="preserve">cell group </w:t>
      </w:r>
      <w:r w:rsidR="00947B08">
        <w:rPr>
          <w:rFonts w:eastAsiaTheme="minorEastAsia"/>
          <w:b/>
          <w:bCs/>
          <w:szCs w:val="20"/>
          <w:lang w:eastAsia="zh-CN"/>
        </w:rPr>
        <w:t>are</w:t>
      </w:r>
      <w:r w:rsidR="00563095">
        <w:rPr>
          <w:rFonts w:eastAsiaTheme="minorEastAsia"/>
          <w:b/>
          <w:bCs/>
          <w:szCs w:val="20"/>
          <w:lang w:eastAsia="zh-CN"/>
        </w:rPr>
        <w:t xml:space="preserve"> reported</w:t>
      </w:r>
      <w:r>
        <w:rPr>
          <w:rFonts w:eastAsiaTheme="minorEastAsia"/>
          <w:b/>
          <w:bCs/>
          <w:szCs w:val="20"/>
          <w:lang w:eastAsia="zh-CN"/>
        </w:rPr>
        <w:t>.</w:t>
      </w:r>
      <w:bookmarkEnd w:id="13"/>
    </w:p>
    <w:p w14:paraId="1C047ED7" w14:textId="77777777" w:rsidR="00D16D9D" w:rsidRPr="000177BD" w:rsidRDefault="00D16D9D" w:rsidP="00D878E2">
      <w:pPr>
        <w:pStyle w:val="a1"/>
        <w:spacing w:before="120"/>
        <w:rPr>
          <w:rFonts w:eastAsiaTheme="minorEastAsia"/>
          <w:b/>
          <w:bCs/>
          <w:lang w:eastAsia="zh-CN"/>
        </w:rPr>
      </w:pPr>
    </w:p>
    <w:p w14:paraId="2D5C073F" w14:textId="6288EF05" w:rsidR="00384A97" w:rsidRDefault="00384A97" w:rsidP="00D878E2">
      <w:pPr>
        <w:spacing w:before="120" w:after="120"/>
        <w:jc w:val="both"/>
        <w:rPr>
          <w:rFonts w:eastAsiaTheme="minorEastAsia"/>
          <w:b/>
          <w:bCs/>
          <w:lang w:val="en-GB" w:eastAsia="zh-CN"/>
        </w:rPr>
      </w:pPr>
      <w:r w:rsidRPr="00351816">
        <w:rPr>
          <w:rFonts w:eastAsiaTheme="minorEastAsia"/>
          <w:b/>
          <w:bCs/>
          <w:lang w:val="en-GB" w:eastAsia="zh-CN"/>
        </w:rPr>
        <w:t>Issue#</w:t>
      </w:r>
      <w:r w:rsidR="00351816">
        <w:rPr>
          <w:rFonts w:eastAsiaTheme="minorEastAsia"/>
          <w:b/>
          <w:bCs/>
          <w:lang w:val="en-GB" w:eastAsia="zh-CN"/>
        </w:rPr>
        <w:t>4</w:t>
      </w:r>
      <w:r w:rsidRPr="00351816">
        <w:rPr>
          <w:rFonts w:eastAsiaTheme="minorEastAsia"/>
          <w:b/>
          <w:bCs/>
          <w:lang w:val="en-GB" w:eastAsia="zh-CN"/>
        </w:rPr>
        <w:t xml:space="preserve">: </w:t>
      </w:r>
      <w:r w:rsidR="00CE6422" w:rsidRPr="005016CB">
        <w:rPr>
          <w:rFonts w:eastAsiaTheme="minorEastAsia"/>
          <w:lang w:val="en-GB" w:eastAsia="zh-CN"/>
        </w:rPr>
        <w:t xml:space="preserve">duplex mode among co-scheduled cells in FG, </w:t>
      </w:r>
      <w:r w:rsidR="002C3711" w:rsidRPr="005016CB">
        <w:rPr>
          <w:rFonts w:eastAsiaTheme="minorEastAsia"/>
          <w:lang w:val="en-GB" w:eastAsia="zh-CN"/>
        </w:rPr>
        <w:t>FG for HARQ-ACK Type2 codebook</w:t>
      </w:r>
    </w:p>
    <w:p w14:paraId="17006C15" w14:textId="3C2AE937" w:rsidR="00E74B6D" w:rsidRPr="00E74B6D" w:rsidRDefault="00E74B6D" w:rsidP="00D878E2">
      <w:pPr>
        <w:spacing w:before="120" w:after="120"/>
        <w:jc w:val="both"/>
        <w:rPr>
          <w:rFonts w:eastAsiaTheme="minorEastAsia"/>
          <w:b/>
          <w:bCs/>
          <w:u w:val="single"/>
          <w:lang w:val="en-GB" w:eastAsia="zh-CN"/>
        </w:rPr>
      </w:pPr>
      <w:r w:rsidRPr="002135ED">
        <w:rPr>
          <w:rFonts w:eastAsiaTheme="minorEastAsia"/>
          <w:b/>
          <w:bCs/>
          <w:u w:val="single"/>
          <w:lang w:val="en-GB" w:eastAsia="zh-CN"/>
        </w:rPr>
        <w:t>FG 49-1</w:t>
      </w:r>
      <w:r w:rsidRPr="002135ED">
        <w:rPr>
          <w:rFonts w:eastAsiaTheme="minorEastAsia" w:hint="eastAsia"/>
          <w:b/>
          <w:bCs/>
          <w:u w:val="single"/>
          <w:lang w:val="en-GB" w:eastAsia="zh-CN"/>
        </w:rPr>
        <w:t>/</w:t>
      </w:r>
      <w:r w:rsidRPr="002135ED">
        <w:rPr>
          <w:rFonts w:eastAsiaTheme="minorEastAsia"/>
          <w:b/>
          <w:bCs/>
          <w:u w:val="single"/>
          <w:lang w:val="en-GB" w:eastAsia="zh-CN"/>
        </w:rPr>
        <w:t>49-1b</w:t>
      </w:r>
    </w:p>
    <w:tbl>
      <w:tblPr>
        <w:tblStyle w:val="aff1"/>
        <w:tblW w:w="0" w:type="auto"/>
        <w:tblLook w:val="04A0" w:firstRow="1" w:lastRow="0" w:firstColumn="1" w:lastColumn="0" w:noHBand="0" w:noVBand="1"/>
      </w:tblPr>
      <w:tblGrid>
        <w:gridCol w:w="9060"/>
      </w:tblGrid>
      <w:tr w:rsidR="00384A97" w14:paraId="6FB6927D" w14:textId="77777777" w:rsidTr="00384A97">
        <w:tc>
          <w:tcPr>
            <w:tcW w:w="9060" w:type="dxa"/>
          </w:tcPr>
          <w:p w14:paraId="15300EDB" w14:textId="1A05C468" w:rsidR="00384A97" w:rsidRDefault="00384A97" w:rsidP="00D878E2">
            <w:pPr>
              <w:spacing w:before="120" w:after="120"/>
              <w:jc w:val="both"/>
              <w:rPr>
                <w:rFonts w:ascii="Arial" w:hAnsi="Arial" w:cs="Arial"/>
                <w:sz w:val="18"/>
                <w:szCs w:val="18"/>
              </w:rPr>
            </w:pPr>
            <w:r w:rsidRPr="00D81446">
              <w:rPr>
                <w:rFonts w:ascii="Arial" w:hAnsi="Arial" w:cs="Arial"/>
                <w:sz w:val="18"/>
                <w:szCs w:val="18"/>
              </w:rPr>
              <w:t xml:space="preserve">7) HARQ feedback based on Type 1 HARQ codebook, </w:t>
            </w:r>
            <w:r w:rsidRPr="00D81446">
              <w:rPr>
                <w:rFonts w:ascii="Arial" w:hAnsi="Arial" w:cs="Arial"/>
                <w:sz w:val="18"/>
                <w:szCs w:val="18"/>
                <w:highlight w:val="yellow"/>
              </w:rPr>
              <w:t>FFS Type 2 HARQ codebook</w:t>
            </w:r>
          </w:p>
        </w:tc>
      </w:tr>
    </w:tbl>
    <w:p w14:paraId="26256481" w14:textId="279290CF" w:rsidR="00E74B6D" w:rsidRPr="00E74B6D" w:rsidRDefault="00E74B6D" w:rsidP="00D878E2">
      <w:pPr>
        <w:pStyle w:val="a1"/>
        <w:spacing w:before="120"/>
        <w:rPr>
          <w:rFonts w:eastAsia="宋体"/>
          <w:lang w:eastAsia="zh-CN"/>
        </w:rPr>
      </w:pPr>
      <w:r>
        <w:rPr>
          <w:rFonts w:eastAsia="宋体"/>
          <w:lang w:eastAsia="zh-CN"/>
        </w:rPr>
        <w:t xml:space="preserve">For </w:t>
      </w:r>
      <w:r w:rsidR="00D878E2">
        <w:rPr>
          <w:rFonts w:eastAsia="宋体"/>
          <w:lang w:eastAsia="zh-CN"/>
        </w:rPr>
        <w:t xml:space="preserve">the </w:t>
      </w:r>
      <w:r>
        <w:rPr>
          <w:rFonts w:eastAsia="宋体"/>
          <w:lang w:eastAsia="zh-CN"/>
        </w:rPr>
        <w:t xml:space="preserve">Type-1 </w:t>
      </w:r>
      <w:r w:rsidRPr="0086134E">
        <w:rPr>
          <w:rFonts w:eastAsia="宋体"/>
          <w:lang w:eastAsia="zh-CN"/>
        </w:rPr>
        <w:t xml:space="preserve">HARQ-ACK </w:t>
      </w:r>
      <w:r>
        <w:rPr>
          <w:rFonts w:eastAsia="宋体" w:hint="eastAsia"/>
          <w:lang w:eastAsia="zh-CN"/>
        </w:rPr>
        <w:t>c</w:t>
      </w:r>
      <w:r>
        <w:rPr>
          <w:rFonts w:eastAsia="宋体"/>
          <w:lang w:eastAsia="zh-CN"/>
        </w:rPr>
        <w:t>odebo</w:t>
      </w:r>
      <w:r>
        <w:rPr>
          <w:rFonts w:eastAsia="宋体" w:hint="eastAsia"/>
          <w:lang w:eastAsia="zh-CN"/>
        </w:rPr>
        <w:t>ok</w:t>
      </w:r>
      <w:r>
        <w:rPr>
          <w:rFonts w:eastAsia="宋体"/>
          <w:lang w:eastAsia="zh-CN"/>
        </w:rPr>
        <w:t xml:space="preserve"> </w:t>
      </w:r>
      <w:r w:rsidRPr="0086134E">
        <w:rPr>
          <w:rFonts w:eastAsia="宋体"/>
          <w:lang w:eastAsia="zh-CN"/>
        </w:rPr>
        <w:t xml:space="preserve">for multi-cell scheduling, </w:t>
      </w:r>
      <w:r>
        <w:rPr>
          <w:rFonts w:eastAsia="宋体"/>
          <w:lang w:eastAsia="zh-CN"/>
        </w:rPr>
        <w:t xml:space="preserve">all </w:t>
      </w:r>
      <w:r w:rsidRPr="0086134E">
        <w:rPr>
          <w:rFonts w:eastAsia="宋体"/>
          <w:lang w:eastAsia="zh-CN"/>
        </w:rPr>
        <w:t xml:space="preserve">co-scheduled cells share the same subcarrier spacing (SCS) and </w:t>
      </w:r>
      <w:r>
        <w:rPr>
          <w:rFonts w:eastAsia="宋体"/>
          <w:lang w:eastAsia="zh-CN"/>
        </w:rPr>
        <w:t>duplex mode</w:t>
      </w:r>
      <w:r w:rsidRPr="0086134E">
        <w:rPr>
          <w:rFonts w:eastAsia="宋体"/>
          <w:lang w:eastAsia="zh-CN"/>
        </w:rPr>
        <w:t xml:space="preserve">. As a result, the generation procedure for Type-1 HARQ-ACK codebook for multi-cell scheduling </w:t>
      </w:r>
      <w:r>
        <w:rPr>
          <w:rFonts w:eastAsia="宋体"/>
          <w:lang w:eastAsia="zh-CN"/>
        </w:rPr>
        <w:t>is the same as</w:t>
      </w:r>
      <w:r w:rsidRPr="0086134E">
        <w:rPr>
          <w:rFonts w:eastAsia="宋体"/>
          <w:lang w:eastAsia="zh-CN"/>
        </w:rPr>
        <w:t xml:space="preserve"> </w:t>
      </w:r>
      <w:r>
        <w:rPr>
          <w:rFonts w:eastAsia="宋体"/>
          <w:lang w:eastAsia="zh-CN"/>
        </w:rPr>
        <w:t xml:space="preserve">the procedure </w:t>
      </w:r>
      <w:r w:rsidRPr="0086134E">
        <w:rPr>
          <w:rFonts w:eastAsia="宋体"/>
          <w:lang w:eastAsia="zh-CN"/>
        </w:rPr>
        <w:t xml:space="preserve">for single-cell scheduling. On the other hand, the Type-2 HARQ-ACK codebook for multi-cell scheduling requires more significant specification changes. These changes include </w:t>
      </w:r>
      <w:r>
        <w:rPr>
          <w:rFonts w:eastAsia="宋体"/>
          <w:lang w:eastAsia="zh-CN"/>
        </w:rPr>
        <w:t xml:space="preserve">changes to </w:t>
      </w:r>
      <w:r w:rsidRPr="0086134E">
        <w:rPr>
          <w:rFonts w:eastAsia="宋体"/>
          <w:lang w:eastAsia="zh-CN"/>
        </w:rPr>
        <w:t xml:space="preserve">DAI counting and </w:t>
      </w:r>
      <w:r w:rsidR="00D878E2">
        <w:rPr>
          <w:rFonts w:eastAsia="宋体"/>
          <w:lang w:eastAsia="zh-CN"/>
        </w:rPr>
        <w:t xml:space="preserve">the </w:t>
      </w:r>
      <w:r>
        <w:rPr>
          <w:rFonts w:eastAsia="宋体"/>
          <w:lang w:eastAsia="zh-CN"/>
        </w:rPr>
        <w:t xml:space="preserve">newly introduced </w:t>
      </w:r>
      <w:r w:rsidRPr="0086134E">
        <w:rPr>
          <w:rFonts w:eastAsia="宋体"/>
          <w:lang w:eastAsia="zh-CN"/>
        </w:rPr>
        <w:t xml:space="preserve">a cell set basis HARQ-ACK </w:t>
      </w:r>
      <w:r>
        <w:rPr>
          <w:rFonts w:eastAsia="宋体"/>
          <w:lang w:eastAsia="zh-CN"/>
        </w:rPr>
        <w:t xml:space="preserve">bits </w:t>
      </w:r>
      <w:r w:rsidRPr="0086134E">
        <w:rPr>
          <w:rFonts w:eastAsia="宋体"/>
          <w:lang w:eastAsia="zh-CN"/>
        </w:rPr>
        <w:t xml:space="preserve">generation procedure. </w:t>
      </w:r>
    </w:p>
    <w:tbl>
      <w:tblPr>
        <w:tblStyle w:val="aff1"/>
        <w:tblW w:w="0" w:type="auto"/>
        <w:tblLook w:val="04A0" w:firstRow="1" w:lastRow="0" w:firstColumn="1" w:lastColumn="0" w:noHBand="0" w:noVBand="1"/>
      </w:tblPr>
      <w:tblGrid>
        <w:gridCol w:w="9060"/>
      </w:tblGrid>
      <w:tr w:rsidR="00E74B6D" w14:paraId="4333AEBC" w14:textId="77777777" w:rsidTr="00441B70">
        <w:tc>
          <w:tcPr>
            <w:tcW w:w="9060" w:type="dxa"/>
          </w:tcPr>
          <w:p w14:paraId="038D5DC4" w14:textId="77777777" w:rsidR="00E74B6D" w:rsidRPr="00605D28" w:rsidRDefault="00E74B6D" w:rsidP="00D43BEC">
            <w:pPr>
              <w:spacing w:before="120" w:after="120"/>
              <w:rPr>
                <w:b/>
                <w:bCs/>
                <w:highlight w:val="green"/>
                <w:lang w:eastAsia="x-none"/>
              </w:rPr>
            </w:pPr>
            <w:r w:rsidRPr="00605D28">
              <w:rPr>
                <w:rFonts w:hint="eastAsia"/>
                <w:b/>
                <w:bCs/>
                <w:highlight w:val="green"/>
                <w:lang w:eastAsia="x-none"/>
              </w:rPr>
              <w:t>Updated proposal 4.2:</w:t>
            </w:r>
          </w:p>
          <w:p w14:paraId="6152E4D2" w14:textId="77777777" w:rsidR="00E74B6D" w:rsidRPr="00605D28" w:rsidRDefault="00E74B6D" w:rsidP="00D43BEC">
            <w:pPr>
              <w:numPr>
                <w:ilvl w:val="0"/>
                <w:numId w:val="48"/>
              </w:numPr>
              <w:overflowPunct w:val="0"/>
              <w:autoSpaceDE w:val="0"/>
              <w:autoSpaceDN w:val="0"/>
              <w:snapToGrid w:val="0"/>
              <w:spacing w:before="120" w:after="120"/>
              <w:jc w:val="both"/>
              <w:rPr>
                <w:color w:val="000000"/>
              </w:rPr>
            </w:pPr>
            <w:r w:rsidRPr="00605D28">
              <w:rPr>
                <w:rFonts w:hint="eastAsia"/>
                <w:color w:val="000000"/>
              </w:rPr>
              <w:t>Enhanced Type-2 HARQ-ACK codebook is not supported for the multi-cell PUSCH/PDSCH scheduling in Rel-18.</w:t>
            </w:r>
          </w:p>
          <w:p w14:paraId="4421241B" w14:textId="77777777" w:rsidR="00E74B6D" w:rsidRPr="00605D28" w:rsidRDefault="00E74B6D" w:rsidP="00D43BEC">
            <w:pPr>
              <w:numPr>
                <w:ilvl w:val="0"/>
                <w:numId w:val="48"/>
              </w:numPr>
              <w:overflowPunct w:val="0"/>
              <w:autoSpaceDE w:val="0"/>
              <w:autoSpaceDN w:val="0"/>
              <w:snapToGrid w:val="0"/>
              <w:spacing w:before="120" w:after="120"/>
              <w:jc w:val="both"/>
              <w:rPr>
                <w:color w:val="000000"/>
              </w:rPr>
            </w:pPr>
            <w:r w:rsidRPr="00605D28">
              <w:rPr>
                <w:rFonts w:hint="eastAsia"/>
                <w:color w:val="000000"/>
              </w:rPr>
              <w:lastRenderedPageBreak/>
              <w:t xml:space="preserve">Type-1 HARQ-ACK codebook is supported only for the case where co-scheduled cells by a DCI format 1_X have </w:t>
            </w:r>
            <w:r w:rsidRPr="00F3732E">
              <w:rPr>
                <w:rFonts w:hint="eastAsia"/>
                <w:color w:val="000000"/>
                <w:highlight w:val="cyan"/>
              </w:rPr>
              <w:t>same SCS/carrier type/duplex mode</w:t>
            </w:r>
            <w:r w:rsidRPr="00605D28">
              <w:rPr>
                <w:rFonts w:hint="eastAsia"/>
                <w:color w:val="000000"/>
              </w:rPr>
              <w:t xml:space="preserve"> in Rel-18.</w:t>
            </w:r>
          </w:p>
          <w:p w14:paraId="4672F527" w14:textId="77777777" w:rsidR="00E74B6D" w:rsidRPr="00E74B6D" w:rsidRDefault="00E74B6D" w:rsidP="00D43BEC">
            <w:pPr>
              <w:numPr>
                <w:ilvl w:val="1"/>
                <w:numId w:val="48"/>
              </w:numPr>
              <w:overflowPunct w:val="0"/>
              <w:autoSpaceDE w:val="0"/>
              <w:autoSpaceDN w:val="0"/>
              <w:snapToGrid w:val="0"/>
              <w:spacing w:before="120" w:after="120"/>
              <w:jc w:val="both"/>
              <w:rPr>
                <w:color w:val="000000"/>
              </w:rPr>
            </w:pPr>
            <w:r w:rsidRPr="00605D28">
              <w:rPr>
                <w:rFonts w:hint="eastAsia"/>
                <w:color w:val="000000"/>
              </w:rPr>
              <w:t>Additional restriction(s) can be discussed in RAN1</w:t>
            </w:r>
          </w:p>
        </w:tc>
      </w:tr>
    </w:tbl>
    <w:p w14:paraId="2E4CF499" w14:textId="0F737994" w:rsidR="00B917B3" w:rsidRDefault="00B917B3" w:rsidP="00D43BEC">
      <w:pPr>
        <w:pStyle w:val="a1"/>
        <w:spacing w:before="120"/>
        <w:rPr>
          <w:rFonts w:eastAsia="宋体"/>
          <w:lang w:eastAsia="zh-CN"/>
        </w:rPr>
      </w:pPr>
      <w:r w:rsidRPr="00B917B3">
        <w:rPr>
          <w:rFonts w:eastAsia="宋体"/>
          <w:lang w:eastAsia="zh-CN"/>
        </w:rPr>
        <w:lastRenderedPageBreak/>
        <w:t>If the</w:t>
      </w:r>
      <w:r w:rsidR="00F3732E" w:rsidRPr="00F3732E">
        <w:rPr>
          <w:rFonts w:eastAsia="宋体"/>
          <w:lang w:eastAsia="zh-CN"/>
        </w:rPr>
        <w:t xml:space="preserve"> </w:t>
      </w:r>
      <w:r w:rsidR="00F3732E">
        <w:rPr>
          <w:rFonts w:eastAsia="宋体"/>
          <w:lang w:eastAsia="zh-CN"/>
        </w:rPr>
        <w:t>basic</w:t>
      </w:r>
      <w:r w:rsidRPr="00B917B3">
        <w:rPr>
          <w:rFonts w:eastAsia="宋体"/>
          <w:lang w:eastAsia="zh-CN"/>
        </w:rPr>
        <w:t xml:space="preserve"> FG</w:t>
      </w:r>
      <w:r w:rsidR="0054524C">
        <w:rPr>
          <w:rFonts w:eastAsia="宋体"/>
          <w:lang w:eastAsia="zh-CN"/>
        </w:rPr>
        <w:t xml:space="preserve"> </w:t>
      </w:r>
      <w:r w:rsidRPr="00B917B3">
        <w:rPr>
          <w:rFonts w:eastAsia="宋体"/>
          <w:lang w:eastAsia="zh-CN"/>
        </w:rPr>
        <w:t>require</w:t>
      </w:r>
      <w:r w:rsidR="0054524C">
        <w:rPr>
          <w:rFonts w:eastAsia="宋体"/>
          <w:lang w:eastAsia="zh-CN"/>
        </w:rPr>
        <w:t>s</w:t>
      </w:r>
      <w:r w:rsidRPr="00B917B3">
        <w:rPr>
          <w:rFonts w:eastAsia="宋体"/>
          <w:lang w:eastAsia="zh-CN"/>
        </w:rPr>
        <w:t xml:space="preserve"> all the </w:t>
      </w:r>
      <w:r>
        <w:rPr>
          <w:rFonts w:eastAsia="宋体"/>
          <w:lang w:eastAsia="zh-CN"/>
        </w:rPr>
        <w:t>co-</w:t>
      </w:r>
      <w:r w:rsidRPr="00B917B3">
        <w:rPr>
          <w:rFonts w:eastAsia="宋体"/>
          <w:lang w:eastAsia="zh-CN"/>
        </w:rPr>
        <w:t xml:space="preserve">scheduled cells to have the same </w:t>
      </w:r>
      <w:r w:rsidR="00E74B6D">
        <w:rPr>
          <w:rFonts w:eastAsia="宋体"/>
          <w:lang w:eastAsia="zh-CN"/>
        </w:rPr>
        <w:t>duplex mode</w:t>
      </w:r>
      <w:r w:rsidRPr="00B917B3">
        <w:rPr>
          <w:rFonts w:eastAsia="宋体"/>
          <w:lang w:eastAsia="zh-CN"/>
        </w:rPr>
        <w:t xml:space="preserve">, </w:t>
      </w:r>
      <w:r w:rsidR="00947B08">
        <w:rPr>
          <w:rFonts w:eastAsia="宋体"/>
          <w:lang w:eastAsia="zh-CN"/>
        </w:rPr>
        <w:t xml:space="preserve">the basic FG should include only Type-1 HARQ-ACK codebook, and </w:t>
      </w:r>
      <w:r w:rsidR="00C23FB1">
        <w:rPr>
          <w:rFonts w:eastAsia="宋体"/>
          <w:lang w:eastAsia="zh-CN"/>
        </w:rPr>
        <w:t xml:space="preserve">the </w:t>
      </w:r>
      <w:r w:rsidRPr="00B917B3">
        <w:rPr>
          <w:rFonts w:eastAsia="宋体"/>
          <w:lang w:eastAsia="zh-CN"/>
        </w:rPr>
        <w:t xml:space="preserve">support </w:t>
      </w:r>
      <w:r w:rsidR="00C23FB1">
        <w:rPr>
          <w:rFonts w:eastAsia="宋体"/>
          <w:lang w:eastAsia="zh-CN"/>
        </w:rPr>
        <w:t>of</w:t>
      </w:r>
      <w:r w:rsidRPr="00B917B3">
        <w:rPr>
          <w:rFonts w:eastAsia="宋体"/>
          <w:lang w:eastAsia="zh-CN"/>
        </w:rPr>
        <w:t xml:space="preserve"> the Type 2 HARQ-ACK codebook for multi-cell scheduling should be a </w:t>
      </w:r>
      <w:r w:rsidR="00C23FB1">
        <w:rPr>
          <w:rFonts w:eastAsia="宋体"/>
          <w:lang w:eastAsia="zh-CN"/>
        </w:rPr>
        <w:t>separate</w:t>
      </w:r>
      <w:r w:rsidR="00C23FB1" w:rsidRPr="00B917B3">
        <w:rPr>
          <w:rFonts w:eastAsia="宋体"/>
          <w:lang w:eastAsia="zh-CN"/>
        </w:rPr>
        <w:t xml:space="preserve"> </w:t>
      </w:r>
      <w:r w:rsidRPr="00B917B3">
        <w:rPr>
          <w:rFonts w:eastAsia="宋体"/>
          <w:lang w:eastAsia="zh-CN"/>
        </w:rPr>
        <w:t>feature</w:t>
      </w:r>
      <w:r>
        <w:rPr>
          <w:rFonts w:eastAsia="宋体"/>
          <w:lang w:eastAsia="zh-CN"/>
        </w:rPr>
        <w:t xml:space="preserve"> </w:t>
      </w:r>
      <w:r w:rsidR="00947B08">
        <w:rPr>
          <w:rFonts w:eastAsia="宋体"/>
          <w:lang w:eastAsia="zh-CN"/>
        </w:rPr>
        <w:t xml:space="preserve">considering that the legacy Type-1 HARQ-ACK codebook generation procedure can be reused while </w:t>
      </w:r>
      <w:r w:rsidR="00947B08" w:rsidRPr="00B917B3">
        <w:rPr>
          <w:rFonts w:eastAsia="宋体"/>
          <w:lang w:eastAsia="zh-CN"/>
        </w:rPr>
        <w:t>Type 2 HARQ-ACK codebook</w:t>
      </w:r>
      <w:r>
        <w:rPr>
          <w:rFonts w:eastAsia="宋体"/>
          <w:lang w:eastAsia="zh-CN"/>
        </w:rPr>
        <w:t xml:space="preserve"> requires </w:t>
      </w:r>
      <w:r w:rsidR="00947B08">
        <w:rPr>
          <w:rFonts w:eastAsia="宋体"/>
          <w:lang w:eastAsia="zh-CN"/>
        </w:rPr>
        <w:t xml:space="preserve">significant </w:t>
      </w:r>
      <w:r>
        <w:rPr>
          <w:rFonts w:eastAsia="宋体"/>
          <w:lang w:eastAsia="zh-CN"/>
        </w:rPr>
        <w:t>implementation efforts</w:t>
      </w:r>
      <w:r w:rsidRPr="00B917B3">
        <w:rPr>
          <w:rFonts w:eastAsia="宋体"/>
          <w:lang w:eastAsia="zh-CN"/>
        </w:rPr>
        <w:t>.</w:t>
      </w:r>
      <w:r>
        <w:rPr>
          <w:rFonts w:eastAsia="宋体" w:hint="eastAsia"/>
          <w:lang w:eastAsia="zh-CN"/>
        </w:rPr>
        <w:t xml:space="preserve"> </w:t>
      </w:r>
      <w:r w:rsidRPr="00B917B3">
        <w:rPr>
          <w:rFonts w:eastAsia="宋体"/>
          <w:lang w:eastAsia="zh-CN"/>
        </w:rPr>
        <w:t xml:space="preserve">However, if the </w:t>
      </w:r>
      <w:r w:rsidR="00F3732E">
        <w:rPr>
          <w:rFonts w:eastAsia="宋体"/>
          <w:lang w:eastAsia="zh-CN"/>
        </w:rPr>
        <w:t>basic</w:t>
      </w:r>
      <w:r w:rsidR="00F3732E" w:rsidRPr="00B917B3">
        <w:rPr>
          <w:rFonts w:eastAsia="宋体"/>
          <w:lang w:eastAsia="zh-CN"/>
        </w:rPr>
        <w:t xml:space="preserve"> </w:t>
      </w:r>
      <w:r w:rsidRPr="00B917B3">
        <w:rPr>
          <w:rFonts w:eastAsia="宋体"/>
          <w:lang w:eastAsia="zh-CN"/>
        </w:rPr>
        <w:t>FG</w:t>
      </w:r>
      <w:r w:rsidR="0054524C">
        <w:rPr>
          <w:rFonts w:eastAsia="宋体"/>
          <w:lang w:eastAsia="zh-CN"/>
        </w:rPr>
        <w:t xml:space="preserve"> </w:t>
      </w:r>
      <w:r w:rsidRPr="00B917B3">
        <w:rPr>
          <w:rFonts w:eastAsia="宋体"/>
          <w:lang w:eastAsia="zh-CN"/>
        </w:rPr>
        <w:t>allow</w:t>
      </w:r>
      <w:r w:rsidR="00D878E2">
        <w:rPr>
          <w:rFonts w:eastAsia="宋体"/>
          <w:lang w:eastAsia="zh-CN"/>
        </w:rPr>
        <w:t>s</w:t>
      </w:r>
      <w:r w:rsidRPr="00B917B3">
        <w:rPr>
          <w:rFonts w:eastAsia="宋体"/>
          <w:lang w:eastAsia="zh-CN"/>
        </w:rPr>
        <w:t xml:space="preserve"> for different </w:t>
      </w:r>
      <w:r w:rsidR="00E74B6D">
        <w:rPr>
          <w:rFonts w:eastAsia="宋体"/>
          <w:lang w:eastAsia="zh-CN"/>
        </w:rPr>
        <w:t>duplex mode</w:t>
      </w:r>
      <w:r>
        <w:rPr>
          <w:rFonts w:eastAsia="宋体"/>
          <w:lang w:eastAsia="zh-CN"/>
        </w:rPr>
        <w:t xml:space="preserve">s </w:t>
      </w:r>
      <w:r w:rsidRPr="00B917B3">
        <w:rPr>
          <w:rFonts w:eastAsia="宋体"/>
          <w:lang w:eastAsia="zh-CN"/>
        </w:rPr>
        <w:t xml:space="preserve">among the </w:t>
      </w:r>
      <w:r>
        <w:rPr>
          <w:rFonts w:eastAsia="宋体"/>
          <w:lang w:eastAsia="zh-CN"/>
        </w:rPr>
        <w:t>co-</w:t>
      </w:r>
      <w:r w:rsidRPr="00B917B3">
        <w:rPr>
          <w:rFonts w:eastAsia="宋体"/>
          <w:lang w:eastAsia="zh-CN"/>
        </w:rPr>
        <w:t>scheduled cells,</w:t>
      </w:r>
      <w:r w:rsidR="0054524C">
        <w:rPr>
          <w:rFonts w:eastAsia="宋体"/>
          <w:lang w:eastAsia="zh-CN"/>
        </w:rPr>
        <w:t xml:space="preserve"> </w:t>
      </w:r>
      <w:r w:rsidRPr="00B917B3">
        <w:rPr>
          <w:rFonts w:eastAsia="宋体"/>
          <w:lang w:eastAsia="zh-CN"/>
        </w:rPr>
        <w:t xml:space="preserve">at least for the case where the </w:t>
      </w:r>
      <w:r w:rsidR="00E74B6D">
        <w:rPr>
          <w:rFonts w:eastAsia="宋体"/>
          <w:lang w:eastAsia="zh-CN"/>
        </w:rPr>
        <w:t>duplex mode</w:t>
      </w:r>
      <w:r w:rsidRPr="00B917B3">
        <w:rPr>
          <w:rFonts w:eastAsia="宋体"/>
          <w:lang w:eastAsia="zh-CN"/>
        </w:rPr>
        <w:t xml:space="preserve">s of the </w:t>
      </w:r>
      <w:r>
        <w:rPr>
          <w:rFonts w:eastAsia="宋体"/>
          <w:lang w:eastAsia="zh-CN"/>
        </w:rPr>
        <w:t>co-</w:t>
      </w:r>
      <w:r w:rsidRPr="00B917B3">
        <w:rPr>
          <w:rFonts w:eastAsia="宋体"/>
          <w:lang w:eastAsia="zh-CN"/>
        </w:rPr>
        <w:t xml:space="preserve">scheduled cells are different, </w:t>
      </w:r>
      <w:r w:rsidR="00947B08">
        <w:rPr>
          <w:rFonts w:eastAsia="宋体"/>
          <w:lang w:eastAsia="zh-CN"/>
        </w:rPr>
        <w:t xml:space="preserve">Type-1 HARQ-ACK cookbook cannot </w:t>
      </w:r>
      <w:r w:rsidR="00F3732E">
        <w:rPr>
          <w:rFonts w:eastAsia="宋体"/>
          <w:lang w:eastAsia="zh-CN"/>
        </w:rPr>
        <w:t>work</w:t>
      </w:r>
      <w:r w:rsidR="00947B08">
        <w:rPr>
          <w:rFonts w:eastAsia="宋体"/>
          <w:lang w:eastAsia="zh-CN"/>
        </w:rPr>
        <w:t xml:space="preserve"> and </w:t>
      </w:r>
      <w:r w:rsidRPr="00B917B3">
        <w:rPr>
          <w:rFonts w:eastAsia="宋体"/>
          <w:lang w:eastAsia="zh-CN"/>
        </w:rPr>
        <w:t xml:space="preserve">the support for Type 2 HARQ-ACK codebook </w:t>
      </w:r>
      <w:r w:rsidR="0006647B">
        <w:rPr>
          <w:rFonts w:eastAsia="宋体"/>
          <w:lang w:eastAsia="zh-CN"/>
        </w:rPr>
        <w:t>has to</w:t>
      </w:r>
      <w:r w:rsidR="0006647B" w:rsidRPr="00B917B3">
        <w:rPr>
          <w:rFonts w:eastAsia="宋体"/>
          <w:lang w:eastAsia="zh-CN"/>
        </w:rPr>
        <w:t xml:space="preserve"> </w:t>
      </w:r>
      <w:r w:rsidRPr="00B917B3">
        <w:rPr>
          <w:rFonts w:eastAsia="宋体"/>
          <w:lang w:eastAsia="zh-CN"/>
        </w:rPr>
        <w:t>be mandatory.</w:t>
      </w:r>
    </w:p>
    <w:p w14:paraId="3BF4277D" w14:textId="36D6347C" w:rsidR="00DC6F59" w:rsidRDefault="00DC6F59" w:rsidP="00D43BEC">
      <w:pPr>
        <w:pStyle w:val="a1"/>
        <w:spacing w:before="120"/>
        <w:rPr>
          <w:rFonts w:eastAsia="宋体"/>
          <w:lang w:eastAsia="zh-CN"/>
        </w:rPr>
      </w:pPr>
    </w:p>
    <w:p w14:paraId="01015014" w14:textId="53E66956" w:rsidR="00E74B6D" w:rsidRDefault="0086134E" w:rsidP="00D43BEC">
      <w:pPr>
        <w:pStyle w:val="a1"/>
        <w:spacing w:before="120"/>
        <w:rPr>
          <w:b/>
          <w:bCs/>
        </w:rPr>
      </w:pPr>
      <w:bookmarkStart w:id="14" w:name="_Ref13499834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E86644">
        <w:rPr>
          <w:b/>
          <w:bCs/>
          <w:noProof/>
        </w:rPr>
        <w:t>5</w:t>
      </w:r>
      <w:r w:rsidRPr="00773418">
        <w:rPr>
          <w:b/>
          <w:bCs/>
        </w:rPr>
        <w:fldChar w:fldCharType="end"/>
      </w:r>
      <w:r w:rsidRPr="00773418">
        <w:rPr>
          <w:b/>
          <w:bCs/>
        </w:rPr>
        <w:t xml:space="preserve">. </w:t>
      </w:r>
      <w:r w:rsidR="00E74B6D">
        <w:rPr>
          <w:b/>
          <w:bCs/>
        </w:rPr>
        <w:t xml:space="preserve">It should be clarified whether FG 49-1 allows </w:t>
      </w:r>
      <w:r w:rsidR="00E74B6D">
        <w:rPr>
          <w:rFonts w:eastAsiaTheme="minorEastAsia"/>
          <w:b/>
          <w:lang w:eastAsia="zh-CN"/>
        </w:rPr>
        <w:t xml:space="preserve">for </w:t>
      </w:r>
      <w:r w:rsidR="00E74B6D" w:rsidRPr="00B917B3">
        <w:rPr>
          <w:rFonts w:eastAsiaTheme="minorEastAsia"/>
          <w:b/>
          <w:lang w:eastAsia="zh-CN"/>
        </w:rPr>
        <w:t xml:space="preserve">different </w:t>
      </w:r>
      <w:r w:rsidR="00E74B6D">
        <w:rPr>
          <w:rFonts w:eastAsiaTheme="minorEastAsia"/>
          <w:b/>
          <w:lang w:eastAsia="zh-CN"/>
        </w:rPr>
        <w:t>duplex mode</w:t>
      </w:r>
      <w:r w:rsidR="00E74B6D" w:rsidRPr="00B917B3">
        <w:rPr>
          <w:rFonts w:eastAsiaTheme="minorEastAsia"/>
          <w:b/>
          <w:lang w:eastAsia="zh-CN"/>
        </w:rPr>
        <w:t xml:space="preserve">s among the </w:t>
      </w:r>
      <w:r w:rsidR="00E74B6D">
        <w:rPr>
          <w:rFonts w:eastAsiaTheme="minorEastAsia"/>
          <w:b/>
          <w:lang w:eastAsia="zh-CN"/>
        </w:rPr>
        <w:t>co-</w:t>
      </w:r>
      <w:r w:rsidR="00E74B6D" w:rsidRPr="00B917B3">
        <w:rPr>
          <w:rFonts w:eastAsiaTheme="minorEastAsia"/>
          <w:b/>
          <w:lang w:eastAsia="zh-CN"/>
        </w:rPr>
        <w:t>scheduled cells</w:t>
      </w:r>
      <w:r w:rsidR="00E74B6D">
        <w:rPr>
          <w:b/>
          <w:bCs/>
        </w:rPr>
        <w:t xml:space="preserve"> in a cell set.</w:t>
      </w:r>
      <w:bookmarkEnd w:id="14"/>
      <w:r w:rsidR="00E74B6D">
        <w:rPr>
          <w:b/>
          <w:bCs/>
        </w:rPr>
        <w:t xml:space="preserve"> </w:t>
      </w:r>
    </w:p>
    <w:p w14:paraId="0185185A" w14:textId="07D42D89" w:rsidR="0086134E" w:rsidRDefault="00E74B6D" w:rsidP="00D43BEC">
      <w:pPr>
        <w:pStyle w:val="a1"/>
        <w:spacing w:before="120"/>
        <w:rPr>
          <w:rFonts w:eastAsiaTheme="minorEastAsia"/>
          <w:b/>
          <w:lang w:eastAsia="zh-CN"/>
        </w:rPr>
      </w:pPr>
      <w:bookmarkStart w:id="15" w:name="_Ref134998349"/>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E86644">
        <w:rPr>
          <w:b/>
          <w:bCs/>
          <w:noProof/>
        </w:rPr>
        <w:t>6</w:t>
      </w:r>
      <w:r w:rsidRPr="00773418">
        <w:rPr>
          <w:b/>
          <w:bCs/>
        </w:rPr>
        <w:fldChar w:fldCharType="end"/>
      </w:r>
      <w:r w:rsidRPr="00773418">
        <w:rPr>
          <w:b/>
          <w:bCs/>
        </w:rPr>
        <w:t xml:space="preserve">. </w:t>
      </w:r>
      <w:r w:rsidR="00B917B3">
        <w:rPr>
          <w:b/>
          <w:bCs/>
        </w:rPr>
        <w:t xml:space="preserve">Whether the </w:t>
      </w:r>
      <w:r w:rsidR="00B917B3">
        <w:rPr>
          <w:rFonts w:eastAsiaTheme="minorEastAsia"/>
          <w:b/>
          <w:lang w:eastAsia="zh-CN"/>
        </w:rPr>
        <w:t>s</w:t>
      </w:r>
      <w:r w:rsidR="0086134E">
        <w:rPr>
          <w:rFonts w:eastAsiaTheme="minorEastAsia"/>
          <w:b/>
          <w:lang w:eastAsia="zh-CN"/>
        </w:rPr>
        <w:t xml:space="preserve">upport of </w:t>
      </w:r>
      <w:r w:rsidR="0086134E" w:rsidRPr="00EF0D5C">
        <w:rPr>
          <w:rFonts w:eastAsiaTheme="minorEastAsia"/>
          <w:b/>
          <w:lang w:eastAsia="zh-CN"/>
        </w:rPr>
        <w:t>Type-2</w:t>
      </w:r>
      <w:r w:rsidR="0086134E">
        <w:rPr>
          <w:rFonts w:eastAsiaTheme="minorEastAsia"/>
          <w:b/>
          <w:lang w:eastAsia="zh-CN"/>
        </w:rPr>
        <w:t xml:space="preserve"> HARQ-ACK codebook is an optional feature</w:t>
      </w:r>
      <w:r w:rsidR="00B917B3">
        <w:rPr>
          <w:rFonts w:eastAsiaTheme="minorEastAsia"/>
          <w:b/>
          <w:lang w:eastAsia="zh-CN"/>
        </w:rPr>
        <w:t xml:space="preserve"> or a ma</w:t>
      </w:r>
      <w:r w:rsidR="00D878E2">
        <w:rPr>
          <w:rFonts w:eastAsiaTheme="minorEastAsia"/>
          <w:b/>
          <w:lang w:eastAsia="zh-CN"/>
        </w:rPr>
        <w:t>nda</w:t>
      </w:r>
      <w:r w:rsidR="00B917B3">
        <w:rPr>
          <w:rFonts w:eastAsiaTheme="minorEastAsia"/>
          <w:b/>
          <w:lang w:eastAsia="zh-CN"/>
        </w:rPr>
        <w:t>tory feature for mc-scheduling is depend</w:t>
      </w:r>
      <w:r w:rsidR="00CE6422">
        <w:rPr>
          <w:rFonts w:eastAsiaTheme="minorEastAsia"/>
          <w:b/>
          <w:lang w:eastAsia="zh-CN"/>
        </w:rPr>
        <w:t>ed</w:t>
      </w:r>
      <w:r w:rsidR="00B917B3">
        <w:rPr>
          <w:rFonts w:eastAsiaTheme="minorEastAsia"/>
          <w:b/>
          <w:lang w:eastAsia="zh-CN"/>
        </w:rPr>
        <w:t xml:space="preserve"> on whether the basic FG 49-1 allow</w:t>
      </w:r>
      <w:r>
        <w:rPr>
          <w:rFonts w:eastAsiaTheme="minorEastAsia"/>
          <w:b/>
          <w:lang w:eastAsia="zh-CN"/>
        </w:rPr>
        <w:t>s</w:t>
      </w:r>
      <w:r w:rsidR="00B917B3">
        <w:rPr>
          <w:rFonts w:eastAsiaTheme="minorEastAsia"/>
          <w:b/>
          <w:lang w:eastAsia="zh-CN"/>
        </w:rPr>
        <w:t xml:space="preserve"> for </w:t>
      </w:r>
      <w:r w:rsidR="00B917B3" w:rsidRPr="00B917B3">
        <w:rPr>
          <w:rFonts w:eastAsiaTheme="minorEastAsia"/>
          <w:b/>
          <w:lang w:eastAsia="zh-CN"/>
        </w:rPr>
        <w:t xml:space="preserve">different </w:t>
      </w:r>
      <w:r>
        <w:rPr>
          <w:rFonts w:eastAsiaTheme="minorEastAsia"/>
          <w:b/>
          <w:lang w:eastAsia="zh-CN"/>
        </w:rPr>
        <w:t>duplex mode</w:t>
      </w:r>
      <w:r w:rsidR="00B917B3" w:rsidRPr="00B917B3">
        <w:rPr>
          <w:rFonts w:eastAsiaTheme="minorEastAsia"/>
          <w:b/>
          <w:lang w:eastAsia="zh-CN"/>
        </w:rPr>
        <w:t xml:space="preserve">s among the </w:t>
      </w:r>
      <w:r w:rsidR="00B917B3">
        <w:rPr>
          <w:rFonts w:eastAsiaTheme="minorEastAsia"/>
          <w:b/>
          <w:lang w:eastAsia="zh-CN"/>
        </w:rPr>
        <w:t>co-</w:t>
      </w:r>
      <w:r w:rsidR="00B917B3" w:rsidRPr="00B917B3">
        <w:rPr>
          <w:rFonts w:eastAsiaTheme="minorEastAsia"/>
          <w:b/>
          <w:lang w:eastAsia="zh-CN"/>
        </w:rPr>
        <w:t>scheduled cells</w:t>
      </w:r>
      <w:r w:rsidR="00B917B3">
        <w:rPr>
          <w:rFonts w:eastAsiaTheme="minorEastAsia"/>
          <w:b/>
          <w:lang w:eastAsia="zh-CN"/>
        </w:rPr>
        <w:t xml:space="preserve"> in a cell set</w:t>
      </w:r>
      <w:r w:rsidR="0054524C">
        <w:rPr>
          <w:rFonts w:eastAsiaTheme="minorEastAsia"/>
          <w:b/>
          <w:lang w:eastAsia="zh-CN"/>
        </w:rPr>
        <w:t>:</w:t>
      </w:r>
      <w:bookmarkEnd w:id="15"/>
    </w:p>
    <w:p w14:paraId="1B973581" w14:textId="3572A0B7" w:rsidR="0054524C" w:rsidRDefault="00E74B6D" w:rsidP="00D43BEC">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 xml:space="preserve">If FG 49-1 only </w:t>
      </w:r>
      <w:r w:rsidRPr="00E74B6D">
        <w:rPr>
          <w:rFonts w:ascii="Times New Roman" w:eastAsia="MS Mincho" w:hAnsi="Times New Roman"/>
          <w:b/>
          <w:bCs/>
          <w:sz w:val="20"/>
          <w:szCs w:val="20"/>
        </w:rPr>
        <w:t>allow</w:t>
      </w:r>
      <w:r>
        <w:rPr>
          <w:rFonts w:ascii="Times New Roman" w:eastAsia="MS Mincho" w:hAnsi="Times New Roman"/>
          <w:b/>
          <w:bCs/>
          <w:sz w:val="20"/>
          <w:szCs w:val="20"/>
        </w:rPr>
        <w:t>s the same half</w:t>
      </w:r>
      <w:r w:rsidR="00D878E2">
        <w:rPr>
          <w:rFonts w:ascii="Times New Roman" w:eastAsia="MS Mincho" w:hAnsi="Times New Roman"/>
          <w:b/>
          <w:bCs/>
          <w:sz w:val="20"/>
          <w:szCs w:val="20"/>
        </w:rPr>
        <w:t>-</w:t>
      </w:r>
      <w:r w:rsidRPr="00E74B6D">
        <w:rPr>
          <w:rFonts w:ascii="Times New Roman" w:eastAsia="MS Mincho" w:hAnsi="Times New Roman"/>
          <w:b/>
          <w:bCs/>
          <w:sz w:val="20"/>
          <w:szCs w:val="20"/>
        </w:rPr>
        <w:t>duplex modes among the co-scheduled cells</w:t>
      </w:r>
      <w:r w:rsidR="0054524C">
        <w:rPr>
          <w:rFonts w:ascii="Times New Roman" w:eastAsia="MS Mincho" w:hAnsi="Times New Roman"/>
          <w:b/>
          <w:bCs/>
          <w:sz w:val="20"/>
          <w:szCs w:val="20"/>
        </w:rPr>
        <w:t xml:space="preserve">, </w:t>
      </w:r>
      <w:r w:rsidR="0054524C" w:rsidRPr="0054524C">
        <w:rPr>
          <w:rFonts w:ascii="Times New Roman" w:eastAsia="MS Mincho" w:hAnsi="Times New Roman"/>
          <w:b/>
          <w:bCs/>
          <w:sz w:val="20"/>
          <w:szCs w:val="20"/>
        </w:rPr>
        <w:t xml:space="preserve">the support of </w:t>
      </w:r>
      <w:r w:rsidR="00D878E2">
        <w:rPr>
          <w:rFonts w:ascii="Times New Roman" w:eastAsia="MS Mincho" w:hAnsi="Times New Roman"/>
          <w:b/>
          <w:bCs/>
          <w:sz w:val="20"/>
          <w:szCs w:val="20"/>
        </w:rPr>
        <w:t xml:space="preserve">the </w:t>
      </w:r>
      <w:r w:rsidR="0054524C" w:rsidRPr="0054524C">
        <w:rPr>
          <w:rFonts w:ascii="Times New Roman" w:eastAsia="MS Mincho" w:hAnsi="Times New Roman"/>
          <w:b/>
          <w:bCs/>
          <w:sz w:val="20"/>
          <w:szCs w:val="20"/>
        </w:rPr>
        <w:t>Type-2 HARQ-ACK codebook is an optional feature</w:t>
      </w:r>
      <w:r>
        <w:rPr>
          <w:rFonts w:ascii="Times New Roman" w:eastAsia="MS Mincho" w:hAnsi="Times New Roman"/>
          <w:b/>
          <w:bCs/>
          <w:sz w:val="20"/>
          <w:szCs w:val="20"/>
        </w:rPr>
        <w:t>.</w:t>
      </w:r>
    </w:p>
    <w:p w14:paraId="33E6F49A" w14:textId="66286567" w:rsidR="0054524C" w:rsidRPr="0054524C" w:rsidRDefault="0054524C" w:rsidP="00D43BEC">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For FG</w:t>
      </w:r>
      <w:r w:rsidR="00E74B6D">
        <w:rPr>
          <w:rFonts w:ascii="Times New Roman" w:eastAsia="MS Mincho" w:hAnsi="Times New Roman"/>
          <w:b/>
          <w:bCs/>
          <w:sz w:val="20"/>
          <w:szCs w:val="20"/>
        </w:rPr>
        <w:t xml:space="preserve"> 49-1</w:t>
      </w:r>
      <w:r>
        <w:rPr>
          <w:rFonts w:ascii="Times New Roman" w:eastAsia="MS Mincho" w:hAnsi="Times New Roman"/>
          <w:b/>
          <w:bCs/>
          <w:sz w:val="20"/>
          <w:szCs w:val="20"/>
        </w:rPr>
        <w:t xml:space="preserve"> </w:t>
      </w:r>
      <w:r w:rsidR="00E74B6D" w:rsidRPr="00E74B6D">
        <w:rPr>
          <w:rFonts w:ascii="Times New Roman" w:eastAsia="MS Mincho" w:hAnsi="Times New Roman"/>
          <w:b/>
          <w:bCs/>
          <w:sz w:val="20"/>
          <w:szCs w:val="20"/>
        </w:rPr>
        <w:t>allows for different duplex modes among the co-scheduled cells</w:t>
      </w:r>
      <w:r>
        <w:rPr>
          <w:rFonts w:ascii="Times New Roman" w:eastAsia="MS Mincho" w:hAnsi="Times New Roman"/>
          <w:b/>
          <w:bCs/>
          <w:sz w:val="20"/>
          <w:szCs w:val="20"/>
        </w:rPr>
        <w:t xml:space="preserve">, </w:t>
      </w:r>
      <w:r w:rsidRPr="0054524C">
        <w:rPr>
          <w:rFonts w:ascii="Times New Roman" w:eastAsia="MS Mincho" w:hAnsi="Times New Roman"/>
          <w:b/>
          <w:bCs/>
          <w:sz w:val="20"/>
          <w:szCs w:val="20"/>
        </w:rPr>
        <w:t xml:space="preserve">the support of Type-2 HARQ-ACK codebook is </w:t>
      </w:r>
      <w:r>
        <w:rPr>
          <w:rFonts w:ascii="Times New Roman" w:eastAsia="MS Mincho" w:hAnsi="Times New Roman"/>
          <w:b/>
          <w:bCs/>
          <w:sz w:val="20"/>
          <w:szCs w:val="20"/>
        </w:rPr>
        <w:t>a component of the FG</w:t>
      </w:r>
      <w:r w:rsidR="00E74B6D">
        <w:rPr>
          <w:rFonts w:ascii="Times New Roman" w:eastAsia="MS Mincho" w:hAnsi="Times New Roman"/>
          <w:b/>
          <w:bCs/>
          <w:sz w:val="20"/>
          <w:szCs w:val="20"/>
        </w:rPr>
        <w:t xml:space="preserve"> at least </w:t>
      </w:r>
      <w:r w:rsidR="00CE6422">
        <w:rPr>
          <w:rFonts w:ascii="Times New Roman" w:eastAsia="MS Mincho" w:hAnsi="Times New Roman"/>
          <w:b/>
          <w:bCs/>
          <w:sz w:val="20"/>
          <w:szCs w:val="20"/>
        </w:rPr>
        <w:t>for the case where co-scheduled cells have mixed</w:t>
      </w:r>
      <w:r w:rsidR="00CE6422" w:rsidRPr="00CE6422">
        <w:rPr>
          <w:rFonts w:ascii="Times New Roman" w:eastAsia="MS Mincho" w:hAnsi="Times New Roman"/>
          <w:b/>
          <w:bCs/>
          <w:sz w:val="20"/>
          <w:szCs w:val="20"/>
        </w:rPr>
        <w:t xml:space="preserve"> duplex mode</w:t>
      </w:r>
    </w:p>
    <w:p w14:paraId="69049CF6" w14:textId="77777777" w:rsidR="00D16D9D" w:rsidRPr="00D81446" w:rsidRDefault="00D16D9D" w:rsidP="00D43BEC">
      <w:pPr>
        <w:spacing w:before="120" w:after="120"/>
        <w:rPr>
          <w:rFonts w:ascii="Arial" w:hAnsi="Arial" w:cs="Arial"/>
          <w:sz w:val="18"/>
          <w:szCs w:val="18"/>
        </w:rPr>
      </w:pPr>
    </w:p>
    <w:p w14:paraId="08B46B5E" w14:textId="3A925CE7" w:rsidR="00D16D9D" w:rsidRPr="005016CB" w:rsidRDefault="00FC1ABF" w:rsidP="00F3732E">
      <w:pPr>
        <w:spacing w:before="120" w:after="120"/>
        <w:jc w:val="both"/>
        <w:rPr>
          <w:rFonts w:eastAsiaTheme="minorEastAsia"/>
          <w:lang w:val="en-GB" w:eastAsia="zh-CN"/>
        </w:rPr>
      </w:pPr>
      <w:r w:rsidRPr="00351816">
        <w:rPr>
          <w:rFonts w:eastAsiaTheme="minorEastAsia"/>
          <w:b/>
          <w:bCs/>
          <w:lang w:val="en-GB" w:eastAsia="zh-CN"/>
        </w:rPr>
        <w:t>Issue#</w:t>
      </w:r>
      <w:r w:rsidR="00351816" w:rsidRPr="00351816">
        <w:rPr>
          <w:rFonts w:eastAsiaTheme="minorEastAsia"/>
          <w:b/>
          <w:bCs/>
          <w:lang w:val="en-GB" w:eastAsia="zh-CN"/>
        </w:rPr>
        <w:t>5</w:t>
      </w:r>
      <w:r w:rsidRPr="00351816">
        <w:rPr>
          <w:rFonts w:eastAsiaTheme="minorEastAsia"/>
          <w:b/>
          <w:bCs/>
          <w:lang w:val="en-GB" w:eastAsia="zh-CN"/>
        </w:rPr>
        <w:t xml:space="preserve">: </w:t>
      </w:r>
      <w:r w:rsidR="00FA4565" w:rsidRPr="005016CB">
        <w:rPr>
          <w:rFonts w:eastAsiaTheme="minorEastAsia"/>
          <w:lang w:val="en-GB" w:eastAsia="zh-CN"/>
        </w:rPr>
        <w:t>supported types for ‘Antenna port(s)’ field</w:t>
      </w:r>
      <w:r w:rsidR="00AD0090" w:rsidRPr="005016CB">
        <w:rPr>
          <w:rFonts w:eastAsiaTheme="minorEastAsia"/>
          <w:lang w:val="en-GB" w:eastAsia="zh-CN"/>
        </w:rPr>
        <w:t>, ‘Precoding information and number of layers’ and ‘SRS resource indicator’ fields</w:t>
      </w:r>
    </w:p>
    <w:p w14:paraId="3655318C" w14:textId="6DE16939" w:rsidR="009422BE" w:rsidRPr="002135ED" w:rsidRDefault="009422BE" w:rsidP="00D43BEC">
      <w:pPr>
        <w:spacing w:before="120" w:after="120"/>
        <w:rPr>
          <w:rFonts w:eastAsiaTheme="minorEastAsia"/>
          <w:b/>
          <w:bCs/>
          <w:u w:val="single"/>
          <w:lang w:val="en-GB" w:eastAsia="zh-CN"/>
        </w:rPr>
      </w:pPr>
      <w:r w:rsidRPr="002135ED">
        <w:rPr>
          <w:rFonts w:eastAsiaTheme="minorEastAsia"/>
          <w:b/>
          <w:bCs/>
          <w:u w:val="single"/>
          <w:lang w:val="en-GB" w:eastAsia="zh-CN"/>
        </w:rPr>
        <w:t>FG 49-1</w:t>
      </w:r>
      <w:r w:rsidRPr="002135ED">
        <w:rPr>
          <w:rFonts w:eastAsiaTheme="minorEastAsia" w:hint="eastAsia"/>
          <w:b/>
          <w:bCs/>
          <w:u w:val="single"/>
          <w:lang w:val="en-GB" w:eastAsia="zh-CN"/>
        </w:rPr>
        <w:t>/</w:t>
      </w:r>
      <w:r w:rsidRPr="002135ED">
        <w:rPr>
          <w:rFonts w:eastAsiaTheme="minorEastAsia"/>
          <w:b/>
          <w:bCs/>
          <w:u w:val="single"/>
          <w:lang w:val="en-GB" w:eastAsia="zh-CN"/>
        </w:rPr>
        <w:t>49-1b</w:t>
      </w:r>
    </w:p>
    <w:tbl>
      <w:tblPr>
        <w:tblStyle w:val="aff1"/>
        <w:tblW w:w="0" w:type="auto"/>
        <w:tblLook w:val="04A0" w:firstRow="1" w:lastRow="0" w:firstColumn="1" w:lastColumn="0" w:noHBand="0" w:noVBand="1"/>
      </w:tblPr>
      <w:tblGrid>
        <w:gridCol w:w="9060"/>
      </w:tblGrid>
      <w:tr w:rsidR="00FC1ABF" w14:paraId="133863E8" w14:textId="77777777" w:rsidTr="00FA4565">
        <w:trPr>
          <w:trHeight w:val="60"/>
        </w:trPr>
        <w:tc>
          <w:tcPr>
            <w:tcW w:w="9060" w:type="dxa"/>
          </w:tcPr>
          <w:p w14:paraId="712E2B19" w14:textId="1A473CCD" w:rsidR="00FC1ABF" w:rsidRDefault="00FC1ABF" w:rsidP="001541FC">
            <w:pPr>
              <w:spacing w:before="120" w:after="120"/>
              <w:jc w:val="both"/>
              <w:rPr>
                <w:rFonts w:ascii="Arial" w:hAnsi="Arial" w:cs="Arial"/>
                <w:sz w:val="18"/>
                <w:szCs w:val="18"/>
              </w:rPr>
            </w:pPr>
            <w:r w:rsidRPr="00D81446">
              <w:rPr>
                <w:rFonts w:ascii="Arial" w:hAnsi="Arial" w:cs="Arial"/>
                <w:sz w:val="18"/>
                <w:szCs w:val="18"/>
                <w:highlight w:val="yellow"/>
              </w:rPr>
              <w:t>[9) Supported types for ‘Antenna port(s)’ field: Candidate value set of {Type-2, Type 1A and Type-2}]</w:t>
            </w:r>
          </w:p>
        </w:tc>
      </w:tr>
    </w:tbl>
    <w:p w14:paraId="332EDAFB" w14:textId="0076485F" w:rsidR="00FA4565" w:rsidRPr="002135ED" w:rsidRDefault="009422BE" w:rsidP="00D43BEC">
      <w:pPr>
        <w:spacing w:before="120" w:after="120"/>
        <w:rPr>
          <w:rFonts w:eastAsiaTheme="minorEastAsia"/>
          <w:b/>
          <w:bCs/>
          <w:u w:val="single"/>
          <w:lang w:val="en-GB" w:eastAsia="zh-CN"/>
        </w:rPr>
      </w:pPr>
      <w:r w:rsidRPr="002135ED">
        <w:rPr>
          <w:rFonts w:eastAsiaTheme="minorEastAsia"/>
          <w:b/>
          <w:bCs/>
          <w:u w:val="single"/>
          <w:lang w:val="en-GB" w:eastAsia="zh-CN"/>
        </w:rPr>
        <w:t>FG 49-2</w:t>
      </w:r>
      <w:r w:rsidRPr="002135ED">
        <w:rPr>
          <w:rFonts w:eastAsiaTheme="minorEastAsia" w:hint="eastAsia"/>
          <w:b/>
          <w:bCs/>
          <w:u w:val="single"/>
          <w:lang w:val="en-GB" w:eastAsia="zh-CN"/>
        </w:rPr>
        <w:t>/</w:t>
      </w:r>
      <w:r w:rsidRPr="002135ED">
        <w:rPr>
          <w:rFonts w:eastAsiaTheme="minorEastAsia"/>
          <w:b/>
          <w:bCs/>
          <w:u w:val="single"/>
          <w:lang w:val="en-GB" w:eastAsia="zh-CN"/>
        </w:rPr>
        <w:t>49-2b</w:t>
      </w:r>
    </w:p>
    <w:tbl>
      <w:tblPr>
        <w:tblStyle w:val="aff1"/>
        <w:tblW w:w="0" w:type="auto"/>
        <w:tblLook w:val="04A0" w:firstRow="1" w:lastRow="0" w:firstColumn="1" w:lastColumn="0" w:noHBand="0" w:noVBand="1"/>
      </w:tblPr>
      <w:tblGrid>
        <w:gridCol w:w="9060"/>
      </w:tblGrid>
      <w:tr w:rsidR="00FA4565" w14:paraId="10CAE7F8" w14:textId="77777777" w:rsidTr="00FA4565">
        <w:tc>
          <w:tcPr>
            <w:tcW w:w="9060" w:type="dxa"/>
          </w:tcPr>
          <w:p w14:paraId="78AC9B33" w14:textId="3B4DEAAE" w:rsidR="00FA4565" w:rsidRPr="00FA4565" w:rsidRDefault="00FA4565" w:rsidP="001541FC">
            <w:pPr>
              <w:spacing w:before="120" w:after="120"/>
              <w:jc w:val="both"/>
              <w:rPr>
                <w:rFonts w:asciiTheme="majorHAnsi" w:hAnsiTheme="majorHAnsi" w:cstheme="majorHAnsi"/>
                <w:sz w:val="18"/>
                <w:szCs w:val="18"/>
              </w:rPr>
            </w:pPr>
            <w:r w:rsidRPr="00FA4565">
              <w:rPr>
                <w:rFonts w:ascii="Arial" w:hAnsi="Arial" w:cs="Arial"/>
                <w:sz w:val="18"/>
                <w:szCs w:val="18"/>
                <w:highlight w:val="yellow"/>
              </w:rPr>
              <w:t>[8) Supported types for ‘Antenna port(s)’, ‘Precoding information and number of layers’ and ‘SRS resource indicator’ fields: Candidate value set of {Type-2, Type 1A and Type-2}]</w:t>
            </w:r>
          </w:p>
        </w:tc>
      </w:tr>
    </w:tbl>
    <w:p w14:paraId="59CEC1B1" w14:textId="39A96906" w:rsidR="00FC1ABF" w:rsidRDefault="005535E3" w:rsidP="00D43BEC">
      <w:pPr>
        <w:pStyle w:val="a1"/>
        <w:spacing w:before="120"/>
        <w:rPr>
          <w:rFonts w:eastAsiaTheme="minorEastAsia"/>
          <w:lang w:eastAsia="zh-CN"/>
        </w:rPr>
      </w:pPr>
      <w:r>
        <w:rPr>
          <w:rFonts w:eastAsiaTheme="minorEastAsia"/>
          <w:lang w:eastAsia="zh-CN"/>
        </w:rPr>
        <w:t>A</w:t>
      </w:r>
      <w:r w:rsidR="00FC1ABF" w:rsidRPr="001A1CC8">
        <w:rPr>
          <w:rFonts w:eastAsiaTheme="minorEastAsia"/>
          <w:lang w:eastAsia="zh-CN"/>
        </w:rPr>
        <w:t xml:space="preserve">lthough </w:t>
      </w:r>
      <w:r w:rsidR="00FC1ABF">
        <w:rPr>
          <w:rFonts w:eastAsiaTheme="minorEastAsia"/>
          <w:lang w:eastAsia="zh-CN"/>
        </w:rPr>
        <w:t>‘</w:t>
      </w:r>
      <w:r w:rsidR="00FC1ABF" w:rsidRPr="001A1CC8">
        <w:rPr>
          <w:szCs w:val="20"/>
        </w:rPr>
        <w:t>Antenna port(s)</w:t>
      </w:r>
      <w:r w:rsidR="00FC1ABF">
        <w:rPr>
          <w:rFonts w:eastAsiaTheme="minorEastAsia"/>
          <w:lang w:eastAsia="zh-CN"/>
        </w:rPr>
        <w:t>’, ‘</w:t>
      </w:r>
      <w:r w:rsidR="00FC1ABF" w:rsidRPr="001A1CC8">
        <w:rPr>
          <w:szCs w:val="20"/>
        </w:rPr>
        <w:t>Precoding information and number of layers</w:t>
      </w:r>
      <w:r w:rsidR="00FC1ABF">
        <w:rPr>
          <w:rFonts w:eastAsiaTheme="minorEastAsia"/>
          <w:lang w:eastAsia="zh-CN"/>
        </w:rPr>
        <w:t>’ and ‘</w:t>
      </w:r>
      <w:r w:rsidR="00FC1ABF" w:rsidRPr="001A1CC8">
        <w:rPr>
          <w:szCs w:val="20"/>
        </w:rPr>
        <w:t>SRS resource indicator</w:t>
      </w:r>
      <w:r w:rsidR="00FC1ABF">
        <w:rPr>
          <w:rFonts w:eastAsiaTheme="minorEastAsia"/>
          <w:lang w:eastAsia="zh-CN"/>
        </w:rPr>
        <w:t xml:space="preserve">’ </w:t>
      </w:r>
      <w:r w:rsidR="00FC1ABF" w:rsidRPr="001A1CC8">
        <w:rPr>
          <w:rFonts w:eastAsiaTheme="minorEastAsia"/>
          <w:lang w:eastAsia="zh-CN"/>
        </w:rPr>
        <w:t xml:space="preserve">are existing </w:t>
      </w:r>
      <w:r w:rsidR="00FC1ABF">
        <w:rPr>
          <w:rFonts w:eastAsiaTheme="minorEastAsia"/>
          <w:lang w:eastAsia="zh-CN"/>
        </w:rPr>
        <w:t>fields</w:t>
      </w:r>
      <w:r w:rsidR="00FC1ABF" w:rsidRPr="001A1CC8">
        <w:rPr>
          <w:rFonts w:eastAsiaTheme="minorEastAsia"/>
          <w:lang w:eastAsia="zh-CN"/>
        </w:rPr>
        <w:t xml:space="preserve">, they are different from the </w:t>
      </w:r>
      <w:r w:rsidR="00FC1ABF">
        <w:rPr>
          <w:rFonts w:eastAsiaTheme="minorEastAsia"/>
          <w:lang w:eastAsia="zh-CN"/>
        </w:rPr>
        <w:t>legacy</w:t>
      </w:r>
      <w:r w:rsidR="00FC1ABF" w:rsidRPr="001A1CC8">
        <w:rPr>
          <w:rFonts w:eastAsiaTheme="minorEastAsia"/>
          <w:lang w:eastAsia="zh-CN"/>
        </w:rPr>
        <w:t xml:space="preserve"> </w:t>
      </w:r>
      <w:proofErr w:type="spellStart"/>
      <w:r w:rsidR="00FC1ABF">
        <w:rPr>
          <w:rFonts w:eastAsiaTheme="minorEastAsia"/>
          <w:lang w:eastAsia="zh-CN"/>
        </w:rPr>
        <w:t>sc</w:t>
      </w:r>
      <w:proofErr w:type="spellEnd"/>
      <w:r w:rsidR="00FC1ABF">
        <w:rPr>
          <w:rFonts w:eastAsiaTheme="minorEastAsia"/>
          <w:lang w:eastAsia="zh-CN"/>
        </w:rPr>
        <w:t>-scheduling</w:t>
      </w:r>
      <w:r w:rsidR="00FC1ABF" w:rsidRPr="001A1CC8">
        <w:rPr>
          <w:rFonts w:eastAsiaTheme="minorEastAsia"/>
          <w:lang w:eastAsia="zh-CN"/>
        </w:rPr>
        <w:t xml:space="preserve"> </w:t>
      </w:r>
      <w:r w:rsidR="00FC1ABF">
        <w:rPr>
          <w:rFonts w:eastAsiaTheme="minorEastAsia"/>
          <w:lang w:eastAsia="zh-CN"/>
        </w:rPr>
        <w:t>in</w:t>
      </w:r>
      <w:r w:rsidR="00FC1ABF" w:rsidRPr="001A1CC8">
        <w:rPr>
          <w:rFonts w:eastAsiaTheme="minorEastAsia"/>
          <w:lang w:eastAsia="zh-CN"/>
        </w:rPr>
        <w:t xml:space="preserve"> that the types of these </w:t>
      </w:r>
      <w:r w:rsidR="00FC1ABF">
        <w:rPr>
          <w:rFonts w:eastAsiaTheme="minorEastAsia"/>
          <w:lang w:eastAsia="zh-CN"/>
        </w:rPr>
        <w:t>fields</w:t>
      </w:r>
      <w:r w:rsidR="00FC1ABF" w:rsidRPr="001A1CC8">
        <w:rPr>
          <w:rFonts w:eastAsiaTheme="minorEastAsia"/>
          <w:lang w:eastAsia="zh-CN"/>
        </w:rPr>
        <w:t xml:space="preserve"> are configurable</w:t>
      </w:r>
      <w:r w:rsidR="00FC1ABF">
        <w:rPr>
          <w:rFonts w:eastAsiaTheme="minorEastAsia"/>
          <w:lang w:eastAsia="zh-CN"/>
        </w:rPr>
        <w:t xml:space="preserve"> between Type-1A and Type2</w:t>
      </w:r>
      <w:r w:rsidR="00FC1ABF" w:rsidRPr="001A1CC8">
        <w:rPr>
          <w:rFonts w:eastAsiaTheme="minorEastAsia"/>
          <w:lang w:eastAsia="zh-CN"/>
        </w:rPr>
        <w:t xml:space="preserve">. </w:t>
      </w:r>
      <w:r w:rsidR="00FC1ABF">
        <w:t xml:space="preserve">Since </w:t>
      </w:r>
      <w:r w:rsidR="00FC1ABF">
        <w:rPr>
          <w:rFonts w:eastAsiaTheme="minorEastAsia"/>
          <w:lang w:eastAsia="zh-CN"/>
        </w:rPr>
        <w:t xml:space="preserve">Type-1A and Type-2 lead to different field structures and interpretations, </w:t>
      </w:r>
      <w:r w:rsidR="00FC1ABF">
        <w:t>i</w:t>
      </w:r>
      <w:r w:rsidR="00FC1ABF" w:rsidRPr="00202611">
        <w:rPr>
          <w:rFonts w:eastAsiaTheme="minorEastAsia"/>
          <w:lang w:eastAsia="zh-CN"/>
        </w:rPr>
        <w:t xml:space="preserve">t is unreasonable to </w:t>
      </w:r>
      <w:r w:rsidR="00FC1ABF">
        <w:rPr>
          <w:rFonts w:eastAsiaTheme="minorEastAsia"/>
          <w:lang w:eastAsia="zh-CN"/>
        </w:rPr>
        <w:t>force</w:t>
      </w:r>
      <w:r w:rsidR="00FC1ABF" w:rsidRPr="00202611">
        <w:rPr>
          <w:rFonts w:eastAsiaTheme="minorEastAsia"/>
          <w:lang w:eastAsia="zh-CN"/>
        </w:rPr>
        <w:t xml:space="preserve"> basic UEs to support </w:t>
      </w:r>
      <w:r w:rsidR="00FC1ABF">
        <w:rPr>
          <w:rFonts w:eastAsiaTheme="minorEastAsia"/>
          <w:lang w:eastAsia="zh-CN"/>
        </w:rPr>
        <w:t>both</w:t>
      </w:r>
      <w:r w:rsidR="00FC1ABF" w:rsidRPr="00202611">
        <w:rPr>
          <w:rFonts w:eastAsiaTheme="minorEastAsia"/>
          <w:lang w:eastAsia="zh-CN"/>
        </w:rPr>
        <w:t xml:space="preserve"> types </w:t>
      </w:r>
      <w:r w:rsidR="00FC1ABF">
        <w:rPr>
          <w:rFonts w:eastAsiaTheme="minorEastAsia"/>
          <w:lang w:eastAsia="zh-CN"/>
        </w:rPr>
        <w:t>for</w:t>
      </w:r>
      <w:r w:rsidR="00FC1ABF" w:rsidRPr="00202611">
        <w:rPr>
          <w:rFonts w:eastAsiaTheme="minorEastAsia"/>
          <w:lang w:eastAsia="zh-CN"/>
        </w:rPr>
        <w:t xml:space="preserve"> </w:t>
      </w:r>
      <w:r w:rsidR="00FC1ABF">
        <w:rPr>
          <w:rFonts w:eastAsiaTheme="minorEastAsia"/>
          <w:lang w:eastAsia="zh-CN"/>
        </w:rPr>
        <w:t>a single</w:t>
      </w:r>
      <w:r w:rsidR="00FC1ABF" w:rsidRPr="00202611">
        <w:rPr>
          <w:rFonts w:eastAsiaTheme="minorEastAsia"/>
          <w:lang w:eastAsia="zh-CN"/>
        </w:rPr>
        <w:t xml:space="preserve"> </w:t>
      </w:r>
      <w:r w:rsidR="00FC1ABF">
        <w:rPr>
          <w:rFonts w:eastAsiaTheme="minorEastAsia"/>
          <w:lang w:eastAsia="zh-CN"/>
        </w:rPr>
        <w:t>field</w:t>
      </w:r>
      <w:r w:rsidR="00FC1ABF" w:rsidRPr="00202611">
        <w:rPr>
          <w:rFonts w:eastAsiaTheme="minorEastAsia"/>
          <w:lang w:eastAsia="zh-CN"/>
        </w:rPr>
        <w:t xml:space="preserve">. </w:t>
      </w:r>
      <w:r w:rsidR="00214396">
        <w:rPr>
          <w:rFonts w:eastAsiaTheme="minorEastAsia"/>
          <w:lang w:eastAsia="zh-CN"/>
        </w:rPr>
        <w:t>UE can report which type it supports</w:t>
      </w:r>
      <w:r>
        <w:rPr>
          <w:rFonts w:eastAsiaTheme="minorEastAsia"/>
          <w:lang w:eastAsia="zh-CN"/>
        </w:rPr>
        <w:t>,</w:t>
      </w:r>
      <w:r w:rsidR="00214396">
        <w:rPr>
          <w:rFonts w:eastAsiaTheme="minorEastAsia"/>
          <w:lang w:eastAsia="zh-CN"/>
        </w:rPr>
        <w:t xml:space="preserve"> and </w:t>
      </w:r>
      <w:r>
        <w:rPr>
          <w:rFonts w:eastAsiaTheme="minorEastAsia"/>
          <w:lang w:eastAsia="zh-CN"/>
        </w:rPr>
        <w:t>Type-2</w:t>
      </w:r>
      <w:r w:rsidR="00214396">
        <w:rPr>
          <w:rFonts w:eastAsiaTheme="minorEastAsia"/>
          <w:lang w:eastAsia="zh-CN"/>
        </w:rPr>
        <w:t xml:space="preserve"> is supported by default</w:t>
      </w:r>
      <w:r>
        <w:rPr>
          <w:rFonts w:eastAsiaTheme="minorEastAsia"/>
          <w:lang w:eastAsia="zh-CN"/>
        </w:rPr>
        <w:t>.</w:t>
      </w:r>
    </w:p>
    <w:p w14:paraId="6BE997F6" w14:textId="0A2C418A" w:rsidR="00FC1ABF" w:rsidRDefault="00FC1ABF" w:rsidP="00D43BEC">
      <w:pPr>
        <w:pStyle w:val="a1"/>
        <w:spacing w:before="120"/>
        <w:rPr>
          <w:rFonts w:eastAsiaTheme="minorEastAsia"/>
          <w:b/>
          <w:lang w:eastAsia="zh-CN"/>
        </w:rPr>
      </w:pPr>
      <w:bookmarkStart w:id="16" w:name="_Ref13499835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E86644">
        <w:rPr>
          <w:b/>
          <w:bCs/>
          <w:noProof/>
        </w:rPr>
        <w:t>7</w:t>
      </w:r>
      <w:r w:rsidRPr="00773418">
        <w:rPr>
          <w:b/>
          <w:bCs/>
        </w:rPr>
        <w:fldChar w:fldCharType="end"/>
      </w:r>
      <w:r w:rsidRPr="00773418">
        <w:rPr>
          <w:b/>
          <w:bCs/>
        </w:rPr>
        <w:t xml:space="preserve">. </w:t>
      </w:r>
      <w:r w:rsidR="00214396">
        <w:rPr>
          <w:rFonts w:eastAsiaTheme="minorEastAsia"/>
          <w:b/>
          <w:lang w:eastAsia="zh-CN"/>
        </w:rPr>
        <w:t>Support component 9) of FG49-1/FG49-1b</w:t>
      </w:r>
      <w:r w:rsidR="00FA4565">
        <w:rPr>
          <w:rFonts w:eastAsiaTheme="minorEastAsia"/>
          <w:b/>
          <w:lang w:eastAsia="zh-CN"/>
        </w:rPr>
        <w:t>, component</w:t>
      </w:r>
      <w:r w:rsidR="009422BE">
        <w:rPr>
          <w:rFonts w:eastAsiaTheme="minorEastAsia"/>
          <w:b/>
          <w:lang w:eastAsia="zh-CN"/>
        </w:rPr>
        <w:t xml:space="preserve"> 8) of FG49-2/FG49-2b</w:t>
      </w:r>
      <w:r w:rsidR="00214396">
        <w:rPr>
          <w:rFonts w:eastAsiaTheme="minorEastAsia"/>
          <w:b/>
          <w:lang w:eastAsia="zh-CN"/>
        </w:rPr>
        <w:t>.</w:t>
      </w:r>
      <w:bookmarkEnd w:id="16"/>
    </w:p>
    <w:p w14:paraId="12AE96C3" w14:textId="77777777" w:rsidR="00D16D9D" w:rsidRDefault="00D16D9D" w:rsidP="00D43BEC">
      <w:pPr>
        <w:spacing w:before="120" w:after="120"/>
        <w:rPr>
          <w:rFonts w:ascii="Arial" w:hAnsi="Arial" w:cs="Arial"/>
          <w:sz w:val="18"/>
          <w:szCs w:val="18"/>
        </w:rPr>
      </w:pPr>
    </w:p>
    <w:p w14:paraId="056B6FC8" w14:textId="34D7476F" w:rsidR="002135ED" w:rsidRDefault="002135ED" w:rsidP="00D43BEC">
      <w:pPr>
        <w:spacing w:before="120" w:after="120"/>
        <w:rPr>
          <w:rFonts w:eastAsiaTheme="minorEastAsia"/>
          <w:b/>
          <w:bCs/>
          <w:lang w:val="en-GB" w:eastAsia="zh-CN"/>
        </w:rPr>
      </w:pPr>
      <w:r w:rsidRPr="00351816">
        <w:rPr>
          <w:rFonts w:eastAsiaTheme="minorEastAsia"/>
          <w:b/>
          <w:bCs/>
          <w:lang w:val="en-GB" w:eastAsia="zh-CN"/>
        </w:rPr>
        <w:t>Issue#</w:t>
      </w:r>
      <w:r w:rsidR="00351816" w:rsidRPr="00351816">
        <w:rPr>
          <w:rFonts w:eastAsiaTheme="minorEastAsia"/>
          <w:b/>
          <w:bCs/>
          <w:lang w:val="en-GB" w:eastAsia="zh-CN"/>
        </w:rPr>
        <w:t>6</w:t>
      </w:r>
      <w:r w:rsidRPr="00351816">
        <w:rPr>
          <w:rFonts w:eastAsiaTheme="minorEastAsia"/>
          <w:b/>
          <w:bCs/>
          <w:lang w:val="en-GB" w:eastAsia="zh-CN"/>
        </w:rPr>
        <w:t xml:space="preserve">: </w:t>
      </w:r>
      <w:r w:rsidRPr="005016CB">
        <w:rPr>
          <w:rFonts w:eastAsiaTheme="minorEastAsia"/>
          <w:lang w:val="en-GB" w:eastAsia="zh-CN"/>
        </w:rPr>
        <w:t xml:space="preserve">DCI processing </w:t>
      </w:r>
      <w:r w:rsidR="00E74B6D" w:rsidRPr="005016CB">
        <w:rPr>
          <w:rFonts w:eastAsiaTheme="minorEastAsia"/>
          <w:lang w:val="en-GB" w:eastAsia="zh-CN"/>
        </w:rPr>
        <w:t>capabilities</w:t>
      </w:r>
    </w:p>
    <w:p w14:paraId="05B96B54" w14:textId="7D6A08CE" w:rsidR="00E74B6D" w:rsidRPr="00E74B6D" w:rsidRDefault="00E74B6D" w:rsidP="00D43BEC">
      <w:pPr>
        <w:spacing w:before="120" w:after="120"/>
        <w:rPr>
          <w:rFonts w:eastAsiaTheme="minorEastAsia"/>
          <w:b/>
          <w:bCs/>
          <w:u w:val="single"/>
          <w:lang w:val="en-GB" w:eastAsia="zh-CN"/>
        </w:rPr>
      </w:pPr>
      <w:r w:rsidRPr="002135ED">
        <w:rPr>
          <w:rFonts w:eastAsiaTheme="minorEastAsia"/>
          <w:b/>
          <w:bCs/>
          <w:u w:val="single"/>
          <w:lang w:val="en-GB" w:eastAsia="zh-CN"/>
        </w:rPr>
        <w:t>FG 49-1</w:t>
      </w:r>
      <w:r w:rsidRPr="002135ED">
        <w:rPr>
          <w:rFonts w:eastAsiaTheme="minorEastAsia" w:hint="eastAsia"/>
          <w:b/>
          <w:bCs/>
          <w:u w:val="single"/>
          <w:lang w:val="en-GB" w:eastAsia="zh-CN"/>
        </w:rPr>
        <w:t>/</w:t>
      </w:r>
      <w:r w:rsidRPr="002135ED">
        <w:rPr>
          <w:rFonts w:eastAsiaTheme="minorEastAsia"/>
          <w:b/>
          <w:bCs/>
          <w:u w:val="single"/>
          <w:lang w:val="en-GB" w:eastAsia="zh-CN"/>
        </w:rPr>
        <w:t>49-1b</w:t>
      </w:r>
      <w:r>
        <w:rPr>
          <w:rFonts w:eastAsiaTheme="minorEastAsia"/>
          <w:b/>
          <w:bCs/>
          <w:u w:val="single"/>
          <w:lang w:val="en-GB" w:eastAsia="zh-CN"/>
        </w:rPr>
        <w:t>/</w:t>
      </w:r>
      <w:r w:rsidRPr="002135ED">
        <w:rPr>
          <w:rFonts w:eastAsiaTheme="minorEastAsia"/>
          <w:b/>
          <w:bCs/>
          <w:u w:val="single"/>
          <w:lang w:val="en-GB" w:eastAsia="zh-CN"/>
        </w:rPr>
        <w:t>49-2</w:t>
      </w:r>
      <w:r w:rsidRPr="002135ED">
        <w:rPr>
          <w:rFonts w:eastAsiaTheme="minorEastAsia" w:hint="eastAsia"/>
          <w:b/>
          <w:bCs/>
          <w:u w:val="single"/>
          <w:lang w:val="en-GB" w:eastAsia="zh-CN"/>
        </w:rPr>
        <w:t>/</w:t>
      </w:r>
      <w:r w:rsidRPr="002135ED">
        <w:rPr>
          <w:rFonts w:eastAsiaTheme="minorEastAsia"/>
          <w:b/>
          <w:bCs/>
          <w:u w:val="single"/>
          <w:lang w:val="en-GB" w:eastAsia="zh-CN"/>
        </w:rPr>
        <w:t>49-2b</w:t>
      </w:r>
    </w:p>
    <w:tbl>
      <w:tblPr>
        <w:tblStyle w:val="aff1"/>
        <w:tblW w:w="0" w:type="auto"/>
        <w:tblLook w:val="04A0" w:firstRow="1" w:lastRow="0" w:firstColumn="1" w:lastColumn="0" w:noHBand="0" w:noVBand="1"/>
      </w:tblPr>
      <w:tblGrid>
        <w:gridCol w:w="9060"/>
      </w:tblGrid>
      <w:tr w:rsidR="002135ED" w14:paraId="190DA6C3" w14:textId="77777777" w:rsidTr="002135ED">
        <w:tc>
          <w:tcPr>
            <w:tcW w:w="9060" w:type="dxa"/>
          </w:tcPr>
          <w:p w14:paraId="4B1CCD0C" w14:textId="77777777" w:rsidR="002135ED" w:rsidRPr="00D81446" w:rsidRDefault="002135ED" w:rsidP="001541FC">
            <w:pPr>
              <w:spacing w:before="120" w:after="120"/>
              <w:jc w:val="both"/>
              <w:rPr>
                <w:rFonts w:ascii="Arial" w:hAnsi="Arial" w:cs="Arial"/>
                <w:sz w:val="18"/>
                <w:szCs w:val="18"/>
                <w:highlight w:val="yellow"/>
              </w:rPr>
            </w:pPr>
            <w:r w:rsidRPr="00D81446">
              <w:rPr>
                <w:rFonts w:ascii="Arial" w:hAnsi="Arial" w:cs="Arial"/>
                <w:sz w:val="18"/>
                <w:szCs w:val="18"/>
                <w:highlight w:val="yellow"/>
              </w:rPr>
              <w:t>FFS: Number of unicast DCI(s) to process for a set of cells when monitoring DCI format 0_3 or 1_3 is configured</w:t>
            </w:r>
          </w:p>
          <w:p w14:paraId="3A8846B7" w14:textId="4B993DDB" w:rsidR="002135ED" w:rsidRPr="002135ED" w:rsidRDefault="002135ED" w:rsidP="001C44B4">
            <w:pPr>
              <w:pStyle w:val="a1"/>
              <w:spacing w:before="120"/>
              <w:rPr>
                <w:rFonts w:eastAsiaTheme="minorEastAsia"/>
                <w:b/>
                <w:bCs/>
                <w:u w:val="single"/>
                <w:lang w:eastAsia="zh-CN"/>
              </w:rPr>
            </w:pPr>
            <w:r w:rsidRPr="00D81446">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3CB91DAC" w14:textId="5165CB9A" w:rsidR="00883250" w:rsidRDefault="00883250" w:rsidP="00D43BEC">
      <w:pPr>
        <w:spacing w:before="120" w:after="120"/>
        <w:jc w:val="both"/>
        <w:rPr>
          <w:rFonts w:eastAsiaTheme="minorEastAsia"/>
        </w:rPr>
      </w:pPr>
      <w:r w:rsidRPr="00883250">
        <w:rPr>
          <w:rFonts w:eastAsiaTheme="minorEastAsia"/>
        </w:rPr>
        <w:t>During the last meeting, the number of unicast DCIs per cell set</w:t>
      </w:r>
      <w:r>
        <w:rPr>
          <w:rFonts w:eastAsiaTheme="minorEastAsia"/>
        </w:rPr>
        <w:t xml:space="preserve"> was discussed</w:t>
      </w:r>
      <w:r w:rsidRPr="00883250">
        <w:rPr>
          <w:rFonts w:eastAsiaTheme="minorEastAsia"/>
        </w:rPr>
        <w:t xml:space="preserve">. Some companies noted that the reported number should be "per set" since DCI format 0_3/1_3 can schedule an arbitrary number of cells in a set. </w:t>
      </w:r>
    </w:p>
    <w:p w14:paraId="48DC88AD" w14:textId="3CA14F61" w:rsidR="00017110" w:rsidRDefault="00017110" w:rsidP="00D43BEC">
      <w:pPr>
        <w:spacing w:before="120" w:after="120"/>
        <w:jc w:val="both"/>
        <w:rPr>
          <w:rFonts w:eastAsiaTheme="minorEastAsia"/>
        </w:rPr>
      </w:pPr>
      <w:r>
        <w:rPr>
          <w:rFonts w:eastAsiaTheme="minorEastAsia"/>
        </w:rPr>
        <w:t>T</w:t>
      </w:r>
      <w:r w:rsidR="00883250" w:rsidRPr="00883250">
        <w:rPr>
          <w:rFonts w:eastAsiaTheme="minorEastAsia"/>
        </w:rPr>
        <w:t xml:space="preserve">o avoid confusion, it's crucial to </w:t>
      </w:r>
      <w:r w:rsidR="00517FD4">
        <w:rPr>
          <w:rFonts w:eastAsiaTheme="minorEastAsia"/>
        </w:rPr>
        <w:t>define</w:t>
      </w:r>
      <w:r w:rsidR="00883250" w:rsidRPr="00883250">
        <w:rPr>
          <w:rFonts w:eastAsiaTheme="minorEastAsia"/>
        </w:rPr>
        <w:t xml:space="preserve"> the relationship between the number of unicast DCIs per cell set and the legacy capability</w:t>
      </w:r>
      <w:r w:rsidR="00F54661">
        <w:rPr>
          <w:rFonts w:eastAsiaTheme="minorEastAsia"/>
        </w:rPr>
        <w:t xml:space="preserve"> </w:t>
      </w:r>
      <w:r w:rsidR="00883250">
        <w:rPr>
          <w:rFonts w:eastAsiaTheme="minorEastAsia"/>
        </w:rPr>
        <w:t xml:space="preserve">(i.e., </w:t>
      </w:r>
      <w:r>
        <w:rPr>
          <w:rFonts w:eastAsiaTheme="minorEastAsia"/>
        </w:rPr>
        <w:t xml:space="preserve">FG </w:t>
      </w:r>
      <w:r w:rsidR="00883250">
        <w:rPr>
          <w:rFonts w:eastAsiaTheme="minorEastAsia"/>
        </w:rPr>
        <w:t>18-5c and 18-5d)</w:t>
      </w:r>
      <w:r w:rsidR="00883250" w:rsidRPr="00883250">
        <w:rPr>
          <w:rFonts w:eastAsiaTheme="minorEastAsia"/>
        </w:rPr>
        <w:t xml:space="preserve"> for unicast DCI processing for </w:t>
      </w:r>
      <w:proofErr w:type="spellStart"/>
      <w:r w:rsidR="00883250" w:rsidRPr="00883250">
        <w:rPr>
          <w:rFonts w:eastAsiaTheme="minorEastAsia"/>
        </w:rPr>
        <w:t>sc</w:t>
      </w:r>
      <w:proofErr w:type="spellEnd"/>
      <w:r w:rsidR="00883250" w:rsidRPr="00883250">
        <w:rPr>
          <w:rFonts w:eastAsiaTheme="minorEastAsia"/>
        </w:rPr>
        <w:t>-scheduling.</w:t>
      </w:r>
      <w:r>
        <w:rPr>
          <w:rFonts w:eastAsiaTheme="minorEastAsia"/>
        </w:rPr>
        <w:t xml:space="preserve"> </w:t>
      </w:r>
    </w:p>
    <w:p w14:paraId="330782A5" w14:textId="1CFD60D7" w:rsidR="00883250" w:rsidRPr="00883250" w:rsidRDefault="00D878E2" w:rsidP="00D43BEC">
      <w:pPr>
        <w:spacing w:before="120" w:after="120"/>
        <w:jc w:val="both"/>
        <w:rPr>
          <w:rFonts w:eastAsiaTheme="minorEastAsia"/>
        </w:rPr>
      </w:pPr>
      <w:r>
        <w:rPr>
          <w:rFonts w:eastAsiaTheme="minorEastAsia"/>
        </w:rPr>
        <w:lastRenderedPageBreak/>
        <w:t>Mc-DCI</w:t>
      </w:r>
      <w:r w:rsidR="00017110" w:rsidRPr="00017110">
        <w:rPr>
          <w:rFonts w:eastAsiaTheme="minorEastAsia"/>
        </w:rPr>
        <w:t xml:space="preserve"> is a more efficient way of scheduling multiple cells compared to using multiple </w:t>
      </w:r>
      <w:proofErr w:type="spellStart"/>
      <w:r w:rsidR="00017110" w:rsidRPr="00017110">
        <w:rPr>
          <w:rFonts w:eastAsiaTheme="minorEastAsia"/>
        </w:rPr>
        <w:t>sc</w:t>
      </w:r>
      <w:proofErr w:type="spellEnd"/>
      <w:r w:rsidR="00017110" w:rsidRPr="00017110">
        <w:rPr>
          <w:rFonts w:eastAsiaTheme="minorEastAsia"/>
        </w:rPr>
        <w:t xml:space="preserve">-scheduling DCI, and it is only counted on the reference cell in a cell set. Therefore, it can be considered "unicast DCI" from the perspective of either the reference cell or the cell </w:t>
      </w:r>
      <w:proofErr w:type="gramStart"/>
      <w:r w:rsidR="00017110" w:rsidRPr="00017110">
        <w:rPr>
          <w:rFonts w:eastAsiaTheme="minorEastAsia"/>
        </w:rPr>
        <w:t>set</w:t>
      </w:r>
      <w:proofErr w:type="gramEnd"/>
      <w:r w:rsidR="00017110">
        <w:rPr>
          <w:rFonts w:eastAsiaTheme="minorEastAsia"/>
        </w:rPr>
        <w:t>.</w:t>
      </w:r>
      <w:r w:rsidR="00017110">
        <w:rPr>
          <w:rFonts w:eastAsiaTheme="minorEastAsia" w:hint="eastAsia"/>
          <w:lang w:eastAsia="zh-CN"/>
        </w:rPr>
        <w:t xml:space="preserve"> W</w:t>
      </w:r>
      <w:r w:rsidR="00017110" w:rsidRPr="00017110">
        <w:rPr>
          <w:rFonts w:eastAsiaTheme="minorEastAsia"/>
        </w:rPr>
        <w:t>hen a UE supports both R</w:t>
      </w:r>
      <w:r w:rsidR="00017110">
        <w:rPr>
          <w:rFonts w:eastAsiaTheme="minorEastAsia"/>
        </w:rPr>
        <w:t>el-</w:t>
      </w:r>
      <w:r w:rsidR="00017110" w:rsidRPr="00017110">
        <w:rPr>
          <w:rFonts w:eastAsiaTheme="minorEastAsia"/>
        </w:rPr>
        <w:t>18 and R</w:t>
      </w:r>
      <w:r w:rsidR="00017110">
        <w:rPr>
          <w:rFonts w:eastAsiaTheme="minorEastAsia"/>
        </w:rPr>
        <w:t>el-</w:t>
      </w:r>
      <w:r w:rsidR="00017110" w:rsidRPr="00017110">
        <w:rPr>
          <w:rFonts w:eastAsiaTheme="minorEastAsia"/>
        </w:rPr>
        <w:t>16</w:t>
      </w:r>
      <w:r w:rsidR="00017110">
        <w:rPr>
          <w:rFonts w:eastAsiaTheme="minorEastAsia"/>
        </w:rPr>
        <w:t xml:space="preserve"> CA</w:t>
      </w:r>
      <w:r w:rsidR="00017110" w:rsidRPr="00017110">
        <w:rPr>
          <w:rFonts w:eastAsiaTheme="minorEastAsia"/>
        </w:rPr>
        <w:t>, it's important to note that the total number of</w:t>
      </w:r>
      <w:r w:rsidR="00017110">
        <w:rPr>
          <w:rFonts w:eastAsiaTheme="minorEastAsia"/>
        </w:rPr>
        <w:t xml:space="preserve"> unicast</w:t>
      </w:r>
      <w:r w:rsidR="00017110" w:rsidRPr="00017110">
        <w:rPr>
          <w:rFonts w:eastAsiaTheme="minorEastAsia"/>
        </w:rPr>
        <w:t xml:space="preserve"> DCIs that the UE can support should not exceed the value reported for R</w:t>
      </w:r>
      <w:r w:rsidR="00017110">
        <w:rPr>
          <w:rFonts w:eastAsiaTheme="minorEastAsia"/>
        </w:rPr>
        <w:t>el-</w:t>
      </w:r>
      <w:r w:rsidR="00017110" w:rsidRPr="00017110">
        <w:rPr>
          <w:rFonts w:eastAsiaTheme="minorEastAsia"/>
        </w:rPr>
        <w:t>18.</w:t>
      </w:r>
    </w:p>
    <w:tbl>
      <w:tblPr>
        <w:tblW w:w="9122" w:type="dxa"/>
        <w:tblLayout w:type="fixed"/>
        <w:tblLook w:val="04A0" w:firstRow="1" w:lastRow="0" w:firstColumn="1" w:lastColumn="0" w:noHBand="0" w:noVBand="1"/>
      </w:tblPr>
      <w:tblGrid>
        <w:gridCol w:w="634"/>
        <w:gridCol w:w="1393"/>
        <w:gridCol w:w="3072"/>
        <w:gridCol w:w="1125"/>
        <w:gridCol w:w="2898"/>
      </w:tblGrid>
      <w:tr w:rsidR="00883250" w14:paraId="32F9FD6F" w14:textId="77777777" w:rsidTr="0054524C">
        <w:trPr>
          <w:trHeight w:val="16"/>
        </w:trPr>
        <w:tc>
          <w:tcPr>
            <w:tcW w:w="634" w:type="dxa"/>
            <w:tcBorders>
              <w:top w:val="single" w:sz="4" w:space="0" w:color="auto"/>
              <w:left w:val="single" w:sz="4" w:space="0" w:color="auto"/>
              <w:bottom w:val="single" w:sz="4" w:space="0" w:color="auto"/>
              <w:right w:val="single" w:sz="4" w:space="0" w:color="auto"/>
            </w:tcBorders>
          </w:tcPr>
          <w:p w14:paraId="3BDF61E0" w14:textId="10E7771D" w:rsidR="00883250" w:rsidRDefault="00883250" w:rsidP="00D43BEC">
            <w:pPr>
              <w:pStyle w:val="TAL"/>
              <w:spacing w:before="120" w:after="120"/>
            </w:pPr>
            <w:r>
              <w:t>3-1</w:t>
            </w:r>
          </w:p>
        </w:tc>
        <w:tc>
          <w:tcPr>
            <w:tcW w:w="1393" w:type="dxa"/>
            <w:tcBorders>
              <w:top w:val="single" w:sz="4" w:space="0" w:color="auto"/>
              <w:left w:val="single" w:sz="4" w:space="0" w:color="auto"/>
              <w:bottom w:val="single" w:sz="4" w:space="0" w:color="auto"/>
              <w:right w:val="single" w:sz="4" w:space="0" w:color="auto"/>
            </w:tcBorders>
          </w:tcPr>
          <w:p w14:paraId="03BAA72B" w14:textId="1AD14B10" w:rsidR="00883250" w:rsidRDefault="00883250" w:rsidP="00D43BEC">
            <w:pPr>
              <w:pStyle w:val="TAL"/>
              <w:spacing w:before="120" w:after="120"/>
            </w:pPr>
            <w:r>
              <w:t>Basic DL control channel</w:t>
            </w:r>
          </w:p>
        </w:tc>
        <w:tc>
          <w:tcPr>
            <w:tcW w:w="3072" w:type="dxa"/>
            <w:tcBorders>
              <w:top w:val="single" w:sz="4" w:space="0" w:color="auto"/>
              <w:left w:val="single" w:sz="4" w:space="0" w:color="auto"/>
              <w:bottom w:val="single" w:sz="4" w:space="0" w:color="auto"/>
              <w:right w:val="single" w:sz="4" w:space="0" w:color="auto"/>
            </w:tcBorders>
          </w:tcPr>
          <w:p w14:paraId="46067D6A" w14:textId="59300668" w:rsidR="00017110" w:rsidRDefault="00017110" w:rsidP="00D43BEC">
            <w:pPr>
              <w:pStyle w:val="TAL"/>
              <w:spacing w:before="120" w:after="120"/>
            </w:pPr>
            <w:r>
              <w:t>***omitted***</w:t>
            </w:r>
          </w:p>
          <w:p w14:paraId="347B78DE" w14:textId="7B59FB31" w:rsidR="00883250" w:rsidRDefault="00883250" w:rsidP="00D43BEC">
            <w:pPr>
              <w:pStyle w:val="TAL"/>
              <w:spacing w:before="120" w:after="120"/>
            </w:pPr>
            <w:r>
              <w:t>5) Processing one unicast DCI scheduling DL and one unicast DCI scheduling UL per slot per scheduled CC for FDD</w:t>
            </w:r>
          </w:p>
          <w:p w14:paraId="2AABD977" w14:textId="7FD8A507" w:rsidR="00883250" w:rsidRDefault="00883250" w:rsidP="00D43BEC">
            <w:pPr>
              <w:pStyle w:val="TAL"/>
              <w:spacing w:before="120" w:after="120"/>
            </w:pPr>
            <w:r>
              <w:t>6) Processing one unicast DCI scheduling DL and 2 unicast DCI scheduling UL per slot per scheduled CC for TDD</w:t>
            </w:r>
          </w:p>
        </w:tc>
        <w:tc>
          <w:tcPr>
            <w:tcW w:w="1125" w:type="dxa"/>
            <w:tcBorders>
              <w:top w:val="single" w:sz="4" w:space="0" w:color="auto"/>
              <w:left w:val="single" w:sz="4" w:space="0" w:color="auto"/>
              <w:bottom w:val="single" w:sz="4" w:space="0" w:color="auto"/>
              <w:right w:val="single" w:sz="4" w:space="0" w:color="auto"/>
            </w:tcBorders>
          </w:tcPr>
          <w:p w14:paraId="1DC27097" w14:textId="77777777" w:rsidR="00883250" w:rsidRDefault="00883250" w:rsidP="00D43BEC">
            <w:pPr>
              <w:pStyle w:val="TAL"/>
              <w:spacing w:before="120" w:after="120"/>
              <w:rPr>
                <w:rFonts w:eastAsia="MS Mincho"/>
              </w:rPr>
            </w:pPr>
          </w:p>
        </w:tc>
        <w:tc>
          <w:tcPr>
            <w:tcW w:w="2898" w:type="dxa"/>
            <w:tcBorders>
              <w:top w:val="single" w:sz="4" w:space="0" w:color="auto"/>
              <w:left w:val="single" w:sz="4" w:space="0" w:color="auto"/>
              <w:bottom w:val="single" w:sz="4" w:space="0" w:color="auto"/>
              <w:right w:val="single" w:sz="4" w:space="0" w:color="auto"/>
            </w:tcBorders>
          </w:tcPr>
          <w:p w14:paraId="476619D6" w14:textId="353FE937" w:rsidR="00883250" w:rsidRDefault="00883250" w:rsidP="00D43BEC">
            <w:pPr>
              <w:pStyle w:val="TAL"/>
              <w:spacing w:before="120" w:after="120"/>
              <w:rPr>
                <w:rFonts w:cs="Arial"/>
                <w:i/>
                <w:iCs/>
              </w:rPr>
            </w:pPr>
            <w:r>
              <w:t>n/a</w:t>
            </w:r>
          </w:p>
        </w:tc>
      </w:tr>
      <w:tr w:rsidR="0054524C" w14:paraId="3025D087" w14:textId="77777777" w:rsidTr="0054524C">
        <w:trPr>
          <w:trHeight w:val="16"/>
        </w:trPr>
        <w:tc>
          <w:tcPr>
            <w:tcW w:w="634" w:type="dxa"/>
            <w:tcBorders>
              <w:top w:val="single" w:sz="4" w:space="0" w:color="auto"/>
              <w:left w:val="single" w:sz="4" w:space="0" w:color="auto"/>
              <w:bottom w:val="single" w:sz="4" w:space="0" w:color="auto"/>
              <w:right w:val="single" w:sz="4" w:space="0" w:color="auto"/>
            </w:tcBorders>
            <w:hideMark/>
          </w:tcPr>
          <w:p w14:paraId="14316242" w14:textId="77777777" w:rsidR="000016DE" w:rsidRDefault="000016DE" w:rsidP="00D43BEC">
            <w:pPr>
              <w:pStyle w:val="TAL"/>
              <w:spacing w:before="120" w:after="120"/>
              <w:rPr>
                <w:lang w:eastAsia="ja-JP"/>
              </w:rPr>
            </w:pPr>
            <w:r>
              <w:t>18-5c</w:t>
            </w:r>
          </w:p>
        </w:tc>
        <w:tc>
          <w:tcPr>
            <w:tcW w:w="1393" w:type="dxa"/>
            <w:tcBorders>
              <w:top w:val="single" w:sz="4" w:space="0" w:color="auto"/>
              <w:left w:val="single" w:sz="4" w:space="0" w:color="auto"/>
              <w:bottom w:val="single" w:sz="4" w:space="0" w:color="auto"/>
              <w:right w:val="single" w:sz="4" w:space="0" w:color="auto"/>
            </w:tcBorders>
            <w:hideMark/>
          </w:tcPr>
          <w:p w14:paraId="4593289D" w14:textId="77777777" w:rsidR="000016DE" w:rsidRDefault="000016DE" w:rsidP="00D43BEC">
            <w:pPr>
              <w:pStyle w:val="TAL"/>
              <w:spacing w:before="120" w:after="120"/>
            </w:pPr>
            <w:r>
              <w:t>Processing up to X unicast DCI scheduling for DL per scheduled CC</w:t>
            </w:r>
          </w:p>
        </w:tc>
        <w:tc>
          <w:tcPr>
            <w:tcW w:w="3072" w:type="dxa"/>
            <w:tcBorders>
              <w:top w:val="single" w:sz="4" w:space="0" w:color="auto"/>
              <w:left w:val="single" w:sz="4" w:space="0" w:color="auto"/>
              <w:bottom w:val="single" w:sz="4" w:space="0" w:color="auto"/>
              <w:right w:val="single" w:sz="4" w:space="0" w:color="auto"/>
            </w:tcBorders>
            <w:hideMark/>
          </w:tcPr>
          <w:p w14:paraId="3989DB93" w14:textId="77777777" w:rsidR="000016DE" w:rsidRDefault="000016DE" w:rsidP="00D43BEC">
            <w:pPr>
              <w:pStyle w:val="TAL"/>
              <w:spacing w:before="120" w:after="120"/>
            </w:pPr>
            <w:r>
              <w:t>Processing up to X unicast DCI scheduling for DL per scheduled CC</w:t>
            </w:r>
          </w:p>
          <w:p w14:paraId="78B971F6" w14:textId="77777777" w:rsidR="000016DE" w:rsidRDefault="000016DE" w:rsidP="00D43BEC">
            <w:pPr>
              <w:pStyle w:val="TAL"/>
              <w:spacing w:before="120" w:after="120"/>
              <w:ind w:left="316" w:hanging="316"/>
            </w:pPr>
            <w:r>
              <w:t>-</w:t>
            </w:r>
            <w:r>
              <w:tab/>
              <w:t>X is based on pair of (scheduling CC SCS, scheduled CC SCS):</w:t>
            </w:r>
          </w:p>
          <w:p w14:paraId="7D55E938" w14:textId="77777777" w:rsidR="000016DE" w:rsidRDefault="000016DE" w:rsidP="00D43BEC">
            <w:pPr>
              <w:pStyle w:val="TAL"/>
              <w:spacing w:before="120" w:after="120"/>
              <w:ind w:left="599" w:hanging="316"/>
            </w:pPr>
            <w:r>
              <w:t>-</w:t>
            </w:r>
            <w:r>
              <w:tab/>
              <w:t>Candidate value(s) of X</w:t>
            </w:r>
          </w:p>
          <w:p w14:paraId="63E0F71D" w14:textId="77777777" w:rsidR="000016DE" w:rsidRDefault="000016DE" w:rsidP="00D43BEC">
            <w:pPr>
              <w:pStyle w:val="TAL"/>
              <w:spacing w:before="120" w:after="120"/>
              <w:ind w:left="883" w:hanging="316"/>
            </w:pPr>
            <w:r>
              <w:t>-</w:t>
            </w:r>
            <w:r>
              <w:tab/>
              <w:t>X</w:t>
            </w:r>
            <w:proofErr w:type="gramStart"/>
            <w:r>
              <w:t>={</w:t>
            </w:r>
            <w:proofErr w:type="gramEnd"/>
            <w:r>
              <w:t>1,2,4} for (15,120), (15,60), (30,120) and X={2} for (15,30), (30,60), (60,120 kHz)</w:t>
            </w:r>
          </w:p>
          <w:p w14:paraId="4874F16C" w14:textId="77777777" w:rsidR="000016DE" w:rsidRDefault="000016DE" w:rsidP="00D43BEC">
            <w:pPr>
              <w:pStyle w:val="TAL"/>
              <w:spacing w:before="120" w:after="120"/>
              <w:ind w:left="599" w:hanging="316"/>
            </w:pPr>
            <w:r>
              <w:t>-</w:t>
            </w:r>
            <w:r>
              <w:tab/>
              <w:t>X applies per slot of scheduling CC</w:t>
            </w:r>
          </w:p>
        </w:tc>
        <w:tc>
          <w:tcPr>
            <w:tcW w:w="1125" w:type="dxa"/>
            <w:tcBorders>
              <w:top w:val="single" w:sz="4" w:space="0" w:color="auto"/>
              <w:left w:val="single" w:sz="4" w:space="0" w:color="auto"/>
              <w:bottom w:val="single" w:sz="4" w:space="0" w:color="auto"/>
              <w:right w:val="single" w:sz="4" w:space="0" w:color="auto"/>
            </w:tcBorders>
            <w:hideMark/>
          </w:tcPr>
          <w:p w14:paraId="495E8690" w14:textId="77777777" w:rsidR="000016DE" w:rsidRDefault="000016DE" w:rsidP="00D43BEC">
            <w:pPr>
              <w:pStyle w:val="TAL"/>
              <w:spacing w:before="120" w:after="120"/>
              <w:rPr>
                <w:rFonts w:eastAsia="MS Mincho"/>
              </w:rPr>
            </w:pPr>
            <w:r>
              <w:rPr>
                <w:rFonts w:eastAsia="MS Mincho"/>
              </w:rPr>
              <w:t>18-5(</w:t>
            </w:r>
            <w:r>
              <w:t>DL cross-carrier scheduling with different SCS</w:t>
            </w:r>
            <w:r>
              <w:rPr>
                <w:rFonts w:eastAsia="MS Mincho"/>
              </w:rPr>
              <w:t>)</w:t>
            </w:r>
          </w:p>
        </w:tc>
        <w:tc>
          <w:tcPr>
            <w:tcW w:w="2898" w:type="dxa"/>
            <w:tcBorders>
              <w:top w:val="single" w:sz="4" w:space="0" w:color="auto"/>
              <w:left w:val="single" w:sz="4" w:space="0" w:color="auto"/>
              <w:bottom w:val="single" w:sz="4" w:space="0" w:color="auto"/>
              <w:right w:val="single" w:sz="4" w:space="0" w:color="auto"/>
            </w:tcBorders>
            <w:hideMark/>
          </w:tcPr>
          <w:p w14:paraId="4A5D2358" w14:textId="77777777" w:rsidR="000016DE" w:rsidRDefault="000016DE" w:rsidP="00D43BEC">
            <w:pPr>
              <w:pStyle w:val="TAL"/>
              <w:spacing w:before="120" w:after="120"/>
              <w:rPr>
                <w:rFonts w:cs="Arial"/>
                <w:i/>
                <w:iCs/>
              </w:rPr>
            </w:pPr>
            <w:r>
              <w:rPr>
                <w:rFonts w:cs="Arial"/>
                <w:i/>
                <w:iCs/>
              </w:rPr>
              <w:t>crossCarrierSchedulingProcessing-DiffSCS-r16 {</w:t>
            </w:r>
          </w:p>
          <w:p w14:paraId="7221C96C" w14:textId="77777777" w:rsidR="000016DE" w:rsidRDefault="000016DE" w:rsidP="00D43BEC">
            <w:pPr>
              <w:pStyle w:val="TAL"/>
              <w:spacing w:before="120" w:after="120"/>
              <w:rPr>
                <w:rFonts w:cs="Arial"/>
                <w:i/>
                <w:iCs/>
              </w:rPr>
            </w:pPr>
            <w:r>
              <w:rPr>
                <w:rFonts w:cs="Arial"/>
                <w:szCs w:val="18"/>
                <w:lang w:eastAsia="ko-KR"/>
              </w:rPr>
              <w:tab/>
            </w:r>
            <w:r>
              <w:rPr>
                <w:rFonts w:cs="Arial"/>
                <w:i/>
                <w:iCs/>
              </w:rPr>
              <w:t>scs-15kHz-120kHz-r16,</w:t>
            </w:r>
          </w:p>
          <w:p w14:paraId="15392800" w14:textId="77777777" w:rsidR="000016DE" w:rsidRDefault="000016DE" w:rsidP="00D43BEC">
            <w:pPr>
              <w:pStyle w:val="TAL"/>
              <w:spacing w:before="120" w:after="120"/>
              <w:rPr>
                <w:rFonts w:cs="Arial"/>
                <w:i/>
                <w:iCs/>
              </w:rPr>
            </w:pPr>
            <w:r>
              <w:rPr>
                <w:rFonts w:cs="Arial"/>
                <w:szCs w:val="18"/>
                <w:lang w:eastAsia="ko-KR"/>
              </w:rPr>
              <w:tab/>
            </w:r>
            <w:r>
              <w:rPr>
                <w:rFonts w:cs="Arial"/>
                <w:i/>
                <w:iCs/>
              </w:rPr>
              <w:t>scs-15kHz-60kHz-r16,</w:t>
            </w:r>
          </w:p>
          <w:p w14:paraId="4CC053E7" w14:textId="77777777" w:rsidR="000016DE" w:rsidRDefault="000016DE" w:rsidP="00D43BEC">
            <w:pPr>
              <w:pStyle w:val="TAL"/>
              <w:spacing w:before="120" w:after="120"/>
              <w:rPr>
                <w:rFonts w:cs="Arial"/>
                <w:i/>
                <w:iCs/>
              </w:rPr>
            </w:pPr>
            <w:r>
              <w:rPr>
                <w:rFonts w:cs="Arial"/>
                <w:szCs w:val="18"/>
                <w:lang w:eastAsia="ko-KR"/>
              </w:rPr>
              <w:tab/>
            </w:r>
            <w:r>
              <w:rPr>
                <w:rFonts w:cs="Arial"/>
                <w:i/>
                <w:iCs/>
              </w:rPr>
              <w:t>scs-30kHz-120kHz-r16,</w:t>
            </w:r>
          </w:p>
          <w:p w14:paraId="095F9ED6" w14:textId="77777777" w:rsidR="000016DE" w:rsidRDefault="000016DE" w:rsidP="00D43BEC">
            <w:pPr>
              <w:pStyle w:val="TAL"/>
              <w:spacing w:before="120" w:after="120"/>
              <w:rPr>
                <w:rFonts w:cs="Arial"/>
                <w:i/>
                <w:iCs/>
              </w:rPr>
            </w:pPr>
            <w:r>
              <w:rPr>
                <w:rFonts w:cs="Arial"/>
                <w:szCs w:val="18"/>
                <w:lang w:eastAsia="ko-KR"/>
              </w:rPr>
              <w:tab/>
            </w:r>
            <w:r>
              <w:rPr>
                <w:rFonts w:cs="Arial"/>
                <w:i/>
                <w:iCs/>
              </w:rPr>
              <w:t>scs-15kHz-30kHz-r16,</w:t>
            </w:r>
          </w:p>
          <w:p w14:paraId="345D2A05" w14:textId="77777777" w:rsidR="000016DE" w:rsidRDefault="000016DE" w:rsidP="00D43BEC">
            <w:pPr>
              <w:pStyle w:val="TAL"/>
              <w:spacing w:before="120" w:after="120"/>
              <w:rPr>
                <w:rFonts w:cs="Arial"/>
                <w:i/>
                <w:iCs/>
              </w:rPr>
            </w:pPr>
            <w:r>
              <w:rPr>
                <w:rFonts w:cs="Arial"/>
                <w:szCs w:val="18"/>
                <w:lang w:eastAsia="ko-KR"/>
              </w:rPr>
              <w:tab/>
            </w:r>
            <w:r>
              <w:rPr>
                <w:rFonts w:cs="Arial"/>
                <w:i/>
                <w:iCs/>
              </w:rPr>
              <w:t>scs-30kHz-60kHz-r16,</w:t>
            </w:r>
          </w:p>
          <w:p w14:paraId="7521D715" w14:textId="77777777" w:rsidR="000016DE" w:rsidRDefault="000016DE" w:rsidP="00D43BEC">
            <w:pPr>
              <w:pStyle w:val="TAL"/>
              <w:spacing w:before="120" w:after="120"/>
              <w:rPr>
                <w:rFonts w:cs="Arial"/>
                <w:i/>
                <w:iCs/>
              </w:rPr>
            </w:pPr>
            <w:r>
              <w:rPr>
                <w:rFonts w:cs="Arial"/>
                <w:szCs w:val="18"/>
                <w:lang w:eastAsia="ko-KR"/>
              </w:rPr>
              <w:tab/>
            </w:r>
            <w:r>
              <w:rPr>
                <w:rFonts w:cs="Arial"/>
                <w:i/>
                <w:iCs/>
              </w:rPr>
              <w:t>scs-60kHz-120kHz-r16</w:t>
            </w:r>
          </w:p>
          <w:p w14:paraId="2E453598" w14:textId="77777777" w:rsidR="000016DE" w:rsidRDefault="000016DE" w:rsidP="00D43BEC">
            <w:pPr>
              <w:pStyle w:val="TAL"/>
              <w:spacing w:before="120" w:after="120"/>
              <w:rPr>
                <w:rFonts w:eastAsia="MS Mincho" w:cs="Arial"/>
                <w:i/>
                <w:iCs/>
              </w:rPr>
            </w:pPr>
            <w:r>
              <w:rPr>
                <w:rFonts w:cs="Arial"/>
                <w:i/>
                <w:iCs/>
              </w:rPr>
              <w:t>}</w:t>
            </w:r>
          </w:p>
        </w:tc>
      </w:tr>
      <w:tr w:rsidR="0054524C" w14:paraId="1379E6E5" w14:textId="77777777" w:rsidTr="0054524C">
        <w:trPr>
          <w:trHeight w:val="16"/>
        </w:trPr>
        <w:tc>
          <w:tcPr>
            <w:tcW w:w="634" w:type="dxa"/>
            <w:tcBorders>
              <w:top w:val="single" w:sz="4" w:space="0" w:color="auto"/>
              <w:left w:val="single" w:sz="4" w:space="0" w:color="auto"/>
              <w:bottom w:val="single" w:sz="4" w:space="0" w:color="auto"/>
              <w:right w:val="single" w:sz="4" w:space="0" w:color="auto"/>
            </w:tcBorders>
            <w:hideMark/>
          </w:tcPr>
          <w:p w14:paraId="35BD8962" w14:textId="77777777" w:rsidR="000016DE" w:rsidRDefault="000016DE" w:rsidP="00D43BEC">
            <w:pPr>
              <w:pStyle w:val="TAL"/>
              <w:spacing w:before="120" w:after="120"/>
            </w:pPr>
            <w:r>
              <w:t>18-5d</w:t>
            </w:r>
          </w:p>
        </w:tc>
        <w:tc>
          <w:tcPr>
            <w:tcW w:w="1393" w:type="dxa"/>
            <w:tcBorders>
              <w:top w:val="single" w:sz="4" w:space="0" w:color="auto"/>
              <w:left w:val="single" w:sz="4" w:space="0" w:color="auto"/>
              <w:bottom w:val="single" w:sz="4" w:space="0" w:color="auto"/>
              <w:right w:val="single" w:sz="4" w:space="0" w:color="auto"/>
            </w:tcBorders>
            <w:hideMark/>
          </w:tcPr>
          <w:p w14:paraId="434C533C" w14:textId="77777777" w:rsidR="000016DE" w:rsidRDefault="000016DE" w:rsidP="00D43BEC">
            <w:pPr>
              <w:pStyle w:val="TAL"/>
              <w:spacing w:before="120" w:after="120"/>
            </w:pPr>
            <w:r>
              <w:t>Processing up to X unicast DCI scheduling for UL per scheduled CC</w:t>
            </w:r>
          </w:p>
        </w:tc>
        <w:tc>
          <w:tcPr>
            <w:tcW w:w="3072" w:type="dxa"/>
            <w:tcBorders>
              <w:top w:val="single" w:sz="4" w:space="0" w:color="auto"/>
              <w:left w:val="single" w:sz="4" w:space="0" w:color="auto"/>
              <w:bottom w:val="single" w:sz="4" w:space="0" w:color="auto"/>
              <w:right w:val="single" w:sz="4" w:space="0" w:color="auto"/>
            </w:tcBorders>
            <w:hideMark/>
          </w:tcPr>
          <w:p w14:paraId="62220E72" w14:textId="77777777" w:rsidR="000016DE" w:rsidRDefault="000016DE" w:rsidP="00D43BEC">
            <w:pPr>
              <w:pStyle w:val="TAL"/>
              <w:spacing w:before="120" w:after="120"/>
            </w:pPr>
            <w:r>
              <w:t>Processing up to X unicast DCI scheduling for UL per scheduled CC</w:t>
            </w:r>
          </w:p>
          <w:p w14:paraId="4F910999" w14:textId="77777777" w:rsidR="000016DE" w:rsidRDefault="000016DE" w:rsidP="00D43BEC">
            <w:pPr>
              <w:pStyle w:val="TAL"/>
              <w:spacing w:before="120" w:after="120"/>
              <w:ind w:left="316" w:hanging="316"/>
            </w:pPr>
            <w:r>
              <w:t>-</w:t>
            </w:r>
            <w:r>
              <w:tab/>
              <w:t>X is based on pair of (scheduling CC SCS, scheduled CC SCS):</w:t>
            </w:r>
          </w:p>
          <w:p w14:paraId="0A2A18CA" w14:textId="77777777" w:rsidR="000016DE" w:rsidRDefault="000016DE" w:rsidP="00D43BEC">
            <w:pPr>
              <w:pStyle w:val="TAL"/>
              <w:spacing w:before="120" w:after="120"/>
              <w:ind w:left="599" w:hanging="316"/>
            </w:pPr>
            <w:r>
              <w:t>-</w:t>
            </w:r>
            <w:r>
              <w:tab/>
              <w:t>Candidate value(s) of X</w:t>
            </w:r>
          </w:p>
          <w:p w14:paraId="0C05A792" w14:textId="77777777" w:rsidR="000016DE" w:rsidRDefault="000016DE" w:rsidP="00D43BEC">
            <w:pPr>
              <w:pStyle w:val="TAL"/>
              <w:spacing w:before="120" w:after="120"/>
              <w:ind w:left="883" w:hanging="316"/>
            </w:pPr>
            <w:r>
              <w:t>-</w:t>
            </w:r>
            <w:r>
              <w:tab/>
              <w:t>X</w:t>
            </w:r>
            <w:proofErr w:type="gramStart"/>
            <w:r>
              <w:t>={</w:t>
            </w:r>
            <w:proofErr w:type="gramEnd"/>
            <w:r>
              <w:t>1,2,4} for (15,120), (15,60), (30,120) and X={2} for (15,30), (30,60), (60,120 kHz)</w:t>
            </w:r>
          </w:p>
          <w:p w14:paraId="4FFA49A1" w14:textId="77777777" w:rsidR="000016DE" w:rsidRDefault="000016DE" w:rsidP="00D43BEC">
            <w:pPr>
              <w:pStyle w:val="TAL"/>
              <w:spacing w:before="120" w:after="120"/>
              <w:ind w:left="599" w:hanging="283"/>
            </w:pPr>
            <w:r>
              <w:t>-</w:t>
            </w:r>
            <w:r>
              <w:tab/>
              <w:t>X applies per slot of scheduling CC</w:t>
            </w:r>
          </w:p>
        </w:tc>
        <w:tc>
          <w:tcPr>
            <w:tcW w:w="1125" w:type="dxa"/>
            <w:tcBorders>
              <w:top w:val="single" w:sz="4" w:space="0" w:color="auto"/>
              <w:left w:val="single" w:sz="4" w:space="0" w:color="auto"/>
              <w:bottom w:val="single" w:sz="4" w:space="0" w:color="auto"/>
              <w:right w:val="single" w:sz="4" w:space="0" w:color="auto"/>
            </w:tcBorders>
            <w:hideMark/>
          </w:tcPr>
          <w:p w14:paraId="4FE78B2A" w14:textId="77777777" w:rsidR="000016DE" w:rsidRDefault="000016DE" w:rsidP="00D43BEC">
            <w:pPr>
              <w:pStyle w:val="TAL"/>
              <w:spacing w:before="120" w:after="120"/>
              <w:rPr>
                <w:rFonts w:eastAsia="MS Mincho"/>
              </w:rPr>
            </w:pPr>
            <w:r>
              <w:rPr>
                <w:rFonts w:eastAsia="MS Mincho"/>
              </w:rPr>
              <w:t>18-5</w:t>
            </w:r>
            <w:proofErr w:type="gramStart"/>
            <w:r>
              <w:rPr>
                <w:rFonts w:eastAsia="MS Mincho"/>
              </w:rPr>
              <w:t>b(</w:t>
            </w:r>
            <w:proofErr w:type="gramEnd"/>
            <w:r>
              <w:t>UL cross-carrier scheduling with different SCS</w:t>
            </w:r>
            <w:r>
              <w:rPr>
                <w:rFonts w:eastAsia="MS Mincho"/>
              </w:rPr>
              <w:t>)</w:t>
            </w:r>
          </w:p>
        </w:tc>
        <w:tc>
          <w:tcPr>
            <w:tcW w:w="2898" w:type="dxa"/>
            <w:tcBorders>
              <w:top w:val="single" w:sz="4" w:space="0" w:color="auto"/>
              <w:left w:val="single" w:sz="4" w:space="0" w:color="auto"/>
              <w:bottom w:val="single" w:sz="4" w:space="0" w:color="auto"/>
              <w:right w:val="single" w:sz="4" w:space="0" w:color="auto"/>
            </w:tcBorders>
            <w:hideMark/>
          </w:tcPr>
          <w:p w14:paraId="00D2B6C2" w14:textId="77777777" w:rsidR="000016DE" w:rsidRDefault="000016DE" w:rsidP="00D43BEC">
            <w:pPr>
              <w:pStyle w:val="TAL"/>
              <w:spacing w:before="120" w:after="120"/>
              <w:rPr>
                <w:rFonts w:cs="Arial"/>
                <w:i/>
                <w:iCs/>
              </w:rPr>
            </w:pPr>
            <w:r>
              <w:rPr>
                <w:rFonts w:cs="Arial"/>
                <w:i/>
                <w:iCs/>
              </w:rPr>
              <w:t>crossCarrierSchedulingProcessing-DiffSCS-r16 {</w:t>
            </w:r>
          </w:p>
          <w:p w14:paraId="2EB9E48E" w14:textId="77777777" w:rsidR="000016DE" w:rsidRDefault="000016DE" w:rsidP="00D43BEC">
            <w:pPr>
              <w:pStyle w:val="TAL"/>
              <w:spacing w:before="120" w:after="120"/>
              <w:rPr>
                <w:rFonts w:cs="Arial"/>
                <w:i/>
                <w:iCs/>
              </w:rPr>
            </w:pPr>
            <w:r>
              <w:rPr>
                <w:rFonts w:cs="Arial"/>
                <w:szCs w:val="18"/>
                <w:lang w:eastAsia="ko-KR"/>
              </w:rPr>
              <w:tab/>
            </w:r>
            <w:r>
              <w:rPr>
                <w:rFonts w:cs="Arial"/>
                <w:i/>
                <w:iCs/>
              </w:rPr>
              <w:t>scs-15kHz-120kHz-r16,</w:t>
            </w:r>
          </w:p>
          <w:p w14:paraId="2C81D848" w14:textId="77777777" w:rsidR="000016DE" w:rsidRDefault="000016DE" w:rsidP="00D43BEC">
            <w:pPr>
              <w:pStyle w:val="TAL"/>
              <w:spacing w:before="120" w:after="120"/>
              <w:rPr>
                <w:rFonts w:cs="Arial"/>
                <w:i/>
                <w:iCs/>
              </w:rPr>
            </w:pPr>
            <w:r>
              <w:rPr>
                <w:rFonts w:cs="Arial"/>
                <w:szCs w:val="18"/>
                <w:lang w:eastAsia="ko-KR"/>
              </w:rPr>
              <w:tab/>
            </w:r>
            <w:r>
              <w:rPr>
                <w:rFonts w:cs="Arial"/>
                <w:i/>
                <w:iCs/>
              </w:rPr>
              <w:t>scs-15kHz-60kHz-r16,</w:t>
            </w:r>
          </w:p>
          <w:p w14:paraId="0C530615" w14:textId="77777777" w:rsidR="000016DE" w:rsidRDefault="000016DE" w:rsidP="00D43BEC">
            <w:pPr>
              <w:pStyle w:val="TAL"/>
              <w:spacing w:before="120" w:after="120"/>
              <w:rPr>
                <w:rFonts w:cs="Arial"/>
                <w:i/>
                <w:iCs/>
              </w:rPr>
            </w:pPr>
            <w:r>
              <w:rPr>
                <w:rFonts w:cs="Arial"/>
                <w:szCs w:val="18"/>
                <w:lang w:eastAsia="ko-KR"/>
              </w:rPr>
              <w:tab/>
            </w:r>
            <w:r>
              <w:rPr>
                <w:rFonts w:cs="Arial"/>
                <w:i/>
                <w:iCs/>
              </w:rPr>
              <w:t>scs-30kHz-120kHz-r16,</w:t>
            </w:r>
          </w:p>
          <w:p w14:paraId="681D0D22" w14:textId="77777777" w:rsidR="000016DE" w:rsidRDefault="000016DE" w:rsidP="00D43BEC">
            <w:pPr>
              <w:pStyle w:val="TAL"/>
              <w:spacing w:before="120" w:after="120"/>
              <w:rPr>
                <w:rFonts w:cs="Arial"/>
                <w:i/>
                <w:iCs/>
              </w:rPr>
            </w:pPr>
            <w:r>
              <w:rPr>
                <w:rFonts w:cs="Arial"/>
                <w:szCs w:val="18"/>
                <w:lang w:eastAsia="ko-KR"/>
              </w:rPr>
              <w:tab/>
            </w:r>
            <w:r>
              <w:rPr>
                <w:rFonts w:cs="Arial"/>
                <w:i/>
                <w:iCs/>
              </w:rPr>
              <w:t>scs-15kHz-30kHz-r16,</w:t>
            </w:r>
          </w:p>
          <w:p w14:paraId="3D8DCE12" w14:textId="77777777" w:rsidR="000016DE" w:rsidRDefault="000016DE" w:rsidP="00D43BEC">
            <w:pPr>
              <w:pStyle w:val="TAL"/>
              <w:spacing w:before="120" w:after="120"/>
              <w:rPr>
                <w:rFonts w:cs="Arial"/>
                <w:i/>
                <w:iCs/>
              </w:rPr>
            </w:pPr>
            <w:r>
              <w:rPr>
                <w:rFonts w:cs="Arial"/>
                <w:szCs w:val="18"/>
                <w:lang w:eastAsia="ko-KR"/>
              </w:rPr>
              <w:tab/>
            </w:r>
            <w:r>
              <w:rPr>
                <w:rFonts w:cs="Arial"/>
                <w:i/>
                <w:iCs/>
              </w:rPr>
              <w:t>scs-30kHz-60kHz-r16,</w:t>
            </w:r>
          </w:p>
          <w:p w14:paraId="04275C50" w14:textId="77777777" w:rsidR="000016DE" w:rsidRDefault="000016DE" w:rsidP="00D43BEC">
            <w:pPr>
              <w:pStyle w:val="TAL"/>
              <w:spacing w:before="120" w:after="120"/>
              <w:rPr>
                <w:rFonts w:cs="Arial"/>
                <w:i/>
                <w:iCs/>
              </w:rPr>
            </w:pPr>
            <w:r>
              <w:rPr>
                <w:rFonts w:cs="Arial"/>
                <w:szCs w:val="18"/>
                <w:lang w:eastAsia="ko-KR"/>
              </w:rPr>
              <w:tab/>
            </w:r>
            <w:r>
              <w:rPr>
                <w:rFonts w:cs="Arial"/>
                <w:i/>
                <w:iCs/>
              </w:rPr>
              <w:t>scs-60kHz-120kHz-r16</w:t>
            </w:r>
          </w:p>
          <w:p w14:paraId="750D1F62" w14:textId="77777777" w:rsidR="000016DE" w:rsidRDefault="000016DE" w:rsidP="00D43BEC">
            <w:pPr>
              <w:pStyle w:val="TAL"/>
              <w:spacing w:before="120" w:after="120"/>
              <w:rPr>
                <w:rFonts w:cs="Arial"/>
                <w:i/>
                <w:iCs/>
              </w:rPr>
            </w:pPr>
            <w:r>
              <w:rPr>
                <w:rFonts w:cs="Arial"/>
                <w:i/>
                <w:iCs/>
              </w:rPr>
              <w:t>}</w:t>
            </w:r>
          </w:p>
        </w:tc>
      </w:tr>
    </w:tbl>
    <w:p w14:paraId="5B76DA4C" w14:textId="212EDC0F" w:rsidR="00BB1A72" w:rsidRPr="00017110" w:rsidRDefault="00C6648D" w:rsidP="00D43BEC">
      <w:pPr>
        <w:spacing w:before="120" w:after="120"/>
        <w:jc w:val="both"/>
        <w:rPr>
          <w:b/>
          <w:bCs/>
          <w:szCs w:val="20"/>
        </w:rPr>
      </w:pPr>
      <w:bookmarkStart w:id="17" w:name="_Ref134998352"/>
      <w:r w:rsidRPr="00017110">
        <w:rPr>
          <w:b/>
          <w:bCs/>
          <w:szCs w:val="20"/>
        </w:rPr>
        <w:t xml:space="preserve">Proposal </w:t>
      </w:r>
      <w:r w:rsidRPr="00017110">
        <w:rPr>
          <w:b/>
          <w:bCs/>
          <w:szCs w:val="20"/>
        </w:rPr>
        <w:fldChar w:fldCharType="begin"/>
      </w:r>
      <w:r w:rsidRPr="00017110">
        <w:rPr>
          <w:b/>
          <w:bCs/>
          <w:szCs w:val="20"/>
        </w:rPr>
        <w:instrText xml:space="preserve"> SEQ Proposal \* ARABIC </w:instrText>
      </w:r>
      <w:r w:rsidRPr="00017110">
        <w:rPr>
          <w:b/>
          <w:bCs/>
          <w:szCs w:val="20"/>
        </w:rPr>
        <w:fldChar w:fldCharType="separate"/>
      </w:r>
      <w:r w:rsidR="00E86644">
        <w:rPr>
          <w:b/>
          <w:bCs/>
          <w:noProof/>
          <w:szCs w:val="20"/>
        </w:rPr>
        <w:t>8</w:t>
      </w:r>
      <w:r w:rsidRPr="00017110">
        <w:rPr>
          <w:b/>
          <w:bCs/>
          <w:szCs w:val="20"/>
        </w:rPr>
        <w:fldChar w:fldCharType="end"/>
      </w:r>
      <w:r w:rsidRPr="00017110">
        <w:rPr>
          <w:b/>
          <w:bCs/>
          <w:szCs w:val="20"/>
        </w:rPr>
        <w:t>.</w:t>
      </w:r>
      <w:r w:rsidRPr="00017110">
        <w:rPr>
          <w:rFonts w:eastAsiaTheme="minorEastAsia"/>
          <w:b/>
          <w:bCs/>
          <w:szCs w:val="20"/>
          <w:lang w:eastAsia="zh-CN"/>
        </w:rPr>
        <w:t xml:space="preserve"> </w:t>
      </w:r>
      <w:r w:rsidRPr="00017110">
        <w:rPr>
          <w:b/>
          <w:bCs/>
          <w:szCs w:val="20"/>
        </w:rPr>
        <w:t>For the</w:t>
      </w:r>
      <w:r w:rsidR="005016CB">
        <w:rPr>
          <w:b/>
          <w:bCs/>
          <w:szCs w:val="20"/>
        </w:rPr>
        <w:t xml:space="preserve"> report of the</w:t>
      </w:r>
      <w:r w:rsidRPr="00017110">
        <w:rPr>
          <w:b/>
          <w:bCs/>
          <w:szCs w:val="20"/>
        </w:rPr>
        <w:t xml:space="preserve"> number of unicast DCIs</w:t>
      </w:r>
      <w:r w:rsidR="00BB1A72" w:rsidRPr="00017110">
        <w:rPr>
          <w:b/>
          <w:bCs/>
          <w:szCs w:val="20"/>
        </w:rPr>
        <w:t xml:space="preserve"> </w:t>
      </w:r>
      <w:r w:rsidRPr="00017110">
        <w:rPr>
          <w:b/>
          <w:bCs/>
          <w:szCs w:val="20"/>
        </w:rPr>
        <w:t>for Rel-1</w:t>
      </w:r>
      <w:r w:rsidR="006718CE">
        <w:rPr>
          <w:b/>
          <w:bCs/>
          <w:szCs w:val="20"/>
        </w:rPr>
        <w:t>8:</w:t>
      </w:r>
      <w:bookmarkEnd w:id="17"/>
    </w:p>
    <w:p w14:paraId="79A17225" w14:textId="55AE1B96" w:rsidR="00BB1A72" w:rsidRPr="00017110" w:rsidRDefault="005016CB" w:rsidP="00D43BEC">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T</w:t>
      </w:r>
      <w:r w:rsidR="00BB1A72" w:rsidRPr="00017110">
        <w:rPr>
          <w:rFonts w:ascii="Times New Roman" w:eastAsia="MS Mincho" w:hAnsi="Times New Roman"/>
          <w:b/>
          <w:bCs/>
          <w:sz w:val="20"/>
          <w:szCs w:val="20"/>
        </w:rPr>
        <w:t xml:space="preserve">he total </w:t>
      </w:r>
      <w:r w:rsidR="00C6648D" w:rsidRPr="00017110">
        <w:rPr>
          <w:rFonts w:ascii="Times New Roman" w:eastAsia="MS Mincho" w:hAnsi="Times New Roman"/>
          <w:b/>
          <w:bCs/>
          <w:sz w:val="20"/>
          <w:szCs w:val="20"/>
        </w:rPr>
        <w:t>n</w:t>
      </w:r>
      <w:r w:rsidR="00BB1A72" w:rsidRPr="00017110">
        <w:rPr>
          <w:rFonts w:ascii="Times New Roman" w:eastAsia="MS Mincho" w:hAnsi="Times New Roman"/>
          <w:b/>
          <w:bCs/>
          <w:sz w:val="20"/>
          <w:szCs w:val="20"/>
        </w:rPr>
        <w:t xml:space="preserve">umber of unicast DCI to process for a set of cells, including the DCI format 1_3 for multi-cell PDSCH scheduling for the set of cells and </w:t>
      </w:r>
      <w:r w:rsidR="00132DF6" w:rsidRPr="00017110">
        <w:rPr>
          <w:rFonts w:ascii="Times New Roman" w:eastAsia="MS Mincho" w:hAnsi="Times New Roman"/>
          <w:b/>
          <w:bCs/>
          <w:sz w:val="20"/>
          <w:szCs w:val="20"/>
        </w:rPr>
        <w:t xml:space="preserve">unicast </w:t>
      </w:r>
      <w:r w:rsidR="00BB1A72" w:rsidRPr="00017110">
        <w:rPr>
          <w:rFonts w:ascii="Times New Roman" w:eastAsia="MS Mincho" w:hAnsi="Times New Roman"/>
          <w:b/>
          <w:bCs/>
          <w:sz w:val="20"/>
          <w:szCs w:val="20"/>
        </w:rPr>
        <w:t xml:space="preserve">DCI for single-cell PDSCH scheduling (if </w:t>
      </w:r>
      <w:r w:rsidR="00132DF6" w:rsidRPr="00017110">
        <w:rPr>
          <w:rFonts w:ascii="Times New Roman" w:eastAsia="MS Mincho" w:hAnsi="Times New Roman"/>
          <w:b/>
          <w:bCs/>
          <w:sz w:val="20"/>
          <w:szCs w:val="20"/>
        </w:rPr>
        <w:t>supported</w:t>
      </w:r>
      <w:r w:rsidR="00BB1A72" w:rsidRPr="00017110">
        <w:rPr>
          <w:rFonts w:ascii="Times New Roman" w:eastAsia="MS Mincho" w:hAnsi="Times New Roman"/>
          <w:b/>
          <w:bCs/>
          <w:sz w:val="20"/>
          <w:szCs w:val="20"/>
        </w:rPr>
        <w:t xml:space="preserve">) for any scheduled cell in the set of cells </w:t>
      </w:r>
    </w:p>
    <w:p w14:paraId="41A4DBCB" w14:textId="77777777" w:rsidR="00BB1A72" w:rsidRPr="00017110" w:rsidRDefault="00BB1A72" w:rsidP="00D43BEC">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 xml:space="preserve">From lower SCS to higher SCS, or same SCS </w:t>
      </w:r>
    </w:p>
    <w:p w14:paraId="6C90D961" w14:textId="66E4AB26" w:rsidR="00BB1A72" w:rsidRDefault="0042627E" w:rsidP="00D43BEC">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w:t>
      </w:r>
      <w:r w:rsidR="00BB1A72" w:rsidRPr="00017110">
        <w:rPr>
          <w:rFonts w:ascii="Times New Roman" w:eastAsia="MS Mincho" w:hAnsi="Times New Roman"/>
          <w:b/>
          <w:bCs/>
          <w:sz w:val="20"/>
          <w:szCs w:val="20"/>
        </w:rPr>
        <w:t xml:space="preserve"> unicast DCI per slot of scheduling cell for a set of cells configured for multi-cell PDSCH scheduling for FDD/TDD scheduling cell</w:t>
      </w:r>
    </w:p>
    <w:p w14:paraId="57F8BBF9" w14:textId="098C52FE" w:rsidR="00017110" w:rsidRPr="00017110" w:rsidRDefault="00017110" w:rsidP="00D43BEC">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0BF047E4" w14:textId="77777777" w:rsidR="00BB1A72" w:rsidRPr="00017110" w:rsidRDefault="00BB1A72" w:rsidP="00D43BEC">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From higher SCS to lower SCS</w:t>
      </w:r>
    </w:p>
    <w:p w14:paraId="1C02ADCD" w14:textId="1C46B91F" w:rsidR="00BB1A72" w:rsidRPr="00017110" w:rsidRDefault="0042627E" w:rsidP="00D43BEC">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w:t>
      </w:r>
      <w:r w:rsidR="00BB1A72" w:rsidRPr="00017110">
        <w:rPr>
          <w:rFonts w:ascii="Times New Roman" w:eastAsia="MS Mincho" w:hAnsi="Times New Roman"/>
          <w:b/>
          <w:bCs/>
          <w:sz w:val="20"/>
          <w:szCs w:val="20"/>
        </w:rPr>
        <w:t xml:space="preserve"> unicast DCI per N consecutive slots of scheduling cell for a set of cells configured for multi-cell PDSCH scheduling for FDD/TDD scheduling cell, where:</w:t>
      </w:r>
    </w:p>
    <w:p w14:paraId="2DD25F40" w14:textId="77777777" w:rsidR="00BB1A72" w:rsidRPr="00017110" w:rsidRDefault="00BB1A72" w:rsidP="00D43BEC">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lastRenderedPageBreak/>
        <w:t>N = 2 for (30, 15),</w:t>
      </w:r>
      <w:r w:rsidRPr="00017110">
        <w:rPr>
          <w:rFonts w:ascii="Times New Roman" w:hAnsi="Times New Roman"/>
          <w:sz w:val="20"/>
          <w:szCs w:val="20"/>
        </w:rPr>
        <w:t xml:space="preserve"> </w:t>
      </w:r>
      <w:r w:rsidRPr="00017110">
        <w:rPr>
          <w:rFonts w:ascii="Times New Roman" w:eastAsia="MS Mincho" w:hAnsi="Times New Roman"/>
          <w:b/>
          <w:bCs/>
          <w:sz w:val="20"/>
          <w:szCs w:val="20"/>
        </w:rPr>
        <w:t>(60,30), (120,60)</w:t>
      </w:r>
    </w:p>
    <w:p w14:paraId="7A9CE28D" w14:textId="77777777" w:rsidR="00BB1A72" w:rsidRPr="00017110" w:rsidRDefault="00BB1A72" w:rsidP="00D43BEC">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4 for (60, 15), (120, 30)</w:t>
      </w:r>
    </w:p>
    <w:p w14:paraId="6FAC4649" w14:textId="77777777" w:rsidR="00BB1A72" w:rsidRDefault="00BB1A72" w:rsidP="00D43BEC">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8 for (120, 15)</w:t>
      </w:r>
    </w:p>
    <w:p w14:paraId="7F937A1D" w14:textId="67588AD3" w:rsidR="00F16350" w:rsidRPr="00F16350" w:rsidRDefault="00F16350" w:rsidP="00D43BEC">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1923A8AE" w14:textId="24AD2E12" w:rsidR="00BB1A72" w:rsidRPr="00017110" w:rsidRDefault="005016CB" w:rsidP="00D43BEC">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T</w:t>
      </w:r>
      <w:r w:rsidR="00BB1A72" w:rsidRPr="00017110">
        <w:rPr>
          <w:rFonts w:ascii="Times New Roman" w:eastAsia="MS Mincho" w:hAnsi="Times New Roman"/>
          <w:b/>
          <w:bCs/>
          <w:sz w:val="20"/>
          <w:szCs w:val="20"/>
        </w:rPr>
        <w:t xml:space="preserve">he total </w:t>
      </w:r>
      <w:r w:rsidR="006B236F" w:rsidRPr="00017110">
        <w:rPr>
          <w:rFonts w:ascii="Times New Roman" w:eastAsia="MS Mincho" w:hAnsi="Times New Roman"/>
          <w:b/>
          <w:bCs/>
          <w:sz w:val="20"/>
          <w:szCs w:val="20"/>
        </w:rPr>
        <w:t>n</w:t>
      </w:r>
      <w:r w:rsidR="00BB1A72" w:rsidRPr="00017110">
        <w:rPr>
          <w:rFonts w:ascii="Times New Roman" w:eastAsia="MS Mincho" w:hAnsi="Times New Roman"/>
          <w:b/>
          <w:bCs/>
          <w:sz w:val="20"/>
          <w:szCs w:val="20"/>
        </w:rPr>
        <w:t xml:space="preserve">umber of unicast DCI to process for a set of cells, including the DCI format 0_3 for multi-cell PUSCH scheduling for the set of cells and unicast DCI for single-cell PUSCH scheduling (if </w:t>
      </w:r>
      <w:r w:rsidR="00132DF6" w:rsidRPr="00017110">
        <w:rPr>
          <w:rFonts w:ascii="Times New Roman" w:eastAsia="MS Mincho" w:hAnsi="Times New Roman"/>
          <w:b/>
          <w:bCs/>
          <w:sz w:val="20"/>
          <w:szCs w:val="20"/>
        </w:rPr>
        <w:t>supported</w:t>
      </w:r>
      <w:r w:rsidR="00BB1A72" w:rsidRPr="00017110">
        <w:rPr>
          <w:rFonts w:ascii="Times New Roman" w:eastAsia="MS Mincho" w:hAnsi="Times New Roman"/>
          <w:b/>
          <w:bCs/>
          <w:sz w:val="20"/>
          <w:szCs w:val="20"/>
        </w:rPr>
        <w:t>) for any scheduled cell in the set of cells</w:t>
      </w:r>
    </w:p>
    <w:p w14:paraId="080ADA01" w14:textId="77777777" w:rsidR="00BB1A72" w:rsidRPr="00017110" w:rsidRDefault="00BB1A72" w:rsidP="00D43BEC">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From lower SCS to higher SCS, or same SCS</w:t>
      </w:r>
    </w:p>
    <w:p w14:paraId="235A1415" w14:textId="180685D3" w:rsidR="00BB1A72" w:rsidRDefault="0042627E" w:rsidP="00D43BEC">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w:t>
      </w:r>
      <w:r w:rsidR="00BB1A72" w:rsidRPr="00017110">
        <w:rPr>
          <w:rFonts w:ascii="Times New Roman" w:eastAsia="MS Mincho" w:hAnsi="Times New Roman"/>
          <w:b/>
          <w:bCs/>
          <w:sz w:val="20"/>
          <w:szCs w:val="20"/>
        </w:rPr>
        <w:t xml:space="preserve"> unicast DCI per slot of scheduling cell for a set of cells configured for multi-cell PUSCH scheduling for FDD scheduling cell</w:t>
      </w:r>
    </w:p>
    <w:p w14:paraId="3700B0C7" w14:textId="108876E4" w:rsidR="00F16350" w:rsidRPr="00F16350" w:rsidRDefault="00F16350" w:rsidP="00D43BEC">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51C13A8D" w14:textId="2C8111B2" w:rsidR="00BB1A72" w:rsidRDefault="0042627E" w:rsidP="00D43BEC">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w:t>
      </w:r>
      <w:r w:rsidR="00BB1A72" w:rsidRPr="00017110">
        <w:rPr>
          <w:rFonts w:ascii="Times New Roman" w:eastAsia="MS Mincho" w:hAnsi="Times New Roman"/>
          <w:b/>
          <w:bCs/>
          <w:sz w:val="20"/>
          <w:szCs w:val="20"/>
        </w:rPr>
        <w:t xml:space="preserve"> unicast DCIs per slot of scheduling cell for a set of cells configured for multi-cell PUSCH scheduling for TDD scheduling cell</w:t>
      </w:r>
    </w:p>
    <w:p w14:paraId="6DAEC62F" w14:textId="4AD2B577" w:rsidR="00F16350" w:rsidRPr="00F16350" w:rsidRDefault="00F16350" w:rsidP="00D43BEC">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=2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7CF013A7" w14:textId="77777777" w:rsidR="00BB1A72" w:rsidRPr="00017110" w:rsidRDefault="00BB1A72" w:rsidP="00D43BEC">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From higher SCS to lower SCS</w:t>
      </w:r>
    </w:p>
    <w:p w14:paraId="212EE51B" w14:textId="4D48C05A" w:rsidR="00BB1A72" w:rsidRDefault="0042627E" w:rsidP="00D43BEC">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w:t>
      </w:r>
      <w:r w:rsidR="00BB1A72" w:rsidRPr="00017110">
        <w:rPr>
          <w:rFonts w:ascii="Times New Roman" w:eastAsia="MS Mincho" w:hAnsi="Times New Roman"/>
          <w:b/>
          <w:bCs/>
          <w:sz w:val="20"/>
          <w:szCs w:val="20"/>
        </w:rPr>
        <w:t xml:space="preserve"> unicast DCI per N consecutive slots of scheduling cell for a set of cells configured for multi-cell PUSCH scheduling for FDD scheduling cell</w:t>
      </w:r>
    </w:p>
    <w:p w14:paraId="770AA1F1" w14:textId="5E45C871" w:rsidR="00F16350" w:rsidRPr="00F16350" w:rsidRDefault="00F16350" w:rsidP="00D43BEC">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1F1804F8" w14:textId="27A29030" w:rsidR="00BB1A72" w:rsidRPr="00017110" w:rsidRDefault="0042627E" w:rsidP="00D43BEC">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w:t>
      </w:r>
      <w:r w:rsidR="00BB1A72" w:rsidRPr="00017110">
        <w:rPr>
          <w:rFonts w:ascii="Times New Roman" w:eastAsia="MS Mincho" w:hAnsi="Times New Roman"/>
          <w:b/>
          <w:bCs/>
          <w:sz w:val="20"/>
          <w:szCs w:val="20"/>
        </w:rPr>
        <w:t xml:space="preserve"> unicast DCIs per N consecutive slots of scheduling cell for a set of cells configured for multi-cell PUSCH scheduling for TDD scheduling cell, where:</w:t>
      </w:r>
    </w:p>
    <w:p w14:paraId="77834E7F" w14:textId="235BFE68" w:rsidR="00BB1A72" w:rsidRPr="00017110" w:rsidRDefault="00BB1A72" w:rsidP="00D43BEC">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2 for (30, 15),</w:t>
      </w:r>
      <w:r w:rsidRPr="00017110">
        <w:rPr>
          <w:rFonts w:ascii="Times New Roman" w:hAnsi="Times New Roman"/>
          <w:sz w:val="20"/>
          <w:szCs w:val="20"/>
        </w:rPr>
        <w:t xml:space="preserve"> </w:t>
      </w:r>
      <w:r w:rsidRPr="00017110">
        <w:rPr>
          <w:rFonts w:ascii="Times New Roman" w:eastAsia="MS Mincho" w:hAnsi="Times New Roman"/>
          <w:b/>
          <w:bCs/>
          <w:sz w:val="20"/>
          <w:szCs w:val="20"/>
        </w:rPr>
        <w:t>(60,30), (120,60)</w:t>
      </w:r>
    </w:p>
    <w:p w14:paraId="03674504" w14:textId="77777777" w:rsidR="00BB1A72" w:rsidRPr="00017110" w:rsidRDefault="00BB1A72" w:rsidP="00D43BEC">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4 for (60, 15), (120, 30)</w:t>
      </w:r>
    </w:p>
    <w:p w14:paraId="2BCF6D11" w14:textId="77777777" w:rsidR="00BB1A72" w:rsidRDefault="00BB1A72" w:rsidP="00D43BEC">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8 for (120, 15)</w:t>
      </w:r>
    </w:p>
    <w:p w14:paraId="0412EAA3" w14:textId="3627790F" w:rsidR="00F16350" w:rsidRPr="00F16350" w:rsidRDefault="00F16350" w:rsidP="00D43BEC">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=2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3F6FF1F5" w14:textId="3FED8017" w:rsidR="00F53546" w:rsidRPr="00017110" w:rsidRDefault="00F53546" w:rsidP="00D43BEC">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 xml:space="preserve">If UE reports FG for multi-PDSCH scheduling with same SCS, </w:t>
      </w:r>
      <w:r w:rsidR="0042627E" w:rsidRPr="00017110">
        <w:rPr>
          <w:rFonts w:ascii="Times New Roman" w:eastAsiaTheme="minorEastAsia" w:hAnsi="Times New Roman"/>
          <w:b/>
          <w:bCs/>
          <w:sz w:val="20"/>
          <w:szCs w:val="20"/>
        </w:rPr>
        <w:t xml:space="preserve">the total number of unicast DCI </w:t>
      </w:r>
      <w:r w:rsidR="006B236F" w:rsidRPr="00017110">
        <w:rPr>
          <w:rFonts w:ascii="Times New Roman" w:eastAsiaTheme="minorEastAsia" w:hAnsi="Times New Roman"/>
          <w:b/>
          <w:bCs/>
          <w:sz w:val="20"/>
          <w:szCs w:val="20"/>
        </w:rPr>
        <w:t xml:space="preserve">scheduling DL </w:t>
      </w:r>
      <w:r w:rsidR="00823FB2" w:rsidRPr="00017110">
        <w:rPr>
          <w:rFonts w:ascii="Times New Roman" w:eastAsiaTheme="minorEastAsia" w:hAnsi="Times New Roman"/>
          <w:b/>
          <w:bCs/>
          <w:sz w:val="20"/>
          <w:szCs w:val="20"/>
        </w:rPr>
        <w:t xml:space="preserve">per slot of scheduling CC </w:t>
      </w:r>
      <w:r w:rsidR="006B236F" w:rsidRPr="00017110">
        <w:rPr>
          <w:rFonts w:ascii="Times New Roman" w:eastAsiaTheme="minorEastAsia" w:hAnsi="Times New Roman"/>
          <w:b/>
          <w:bCs/>
          <w:sz w:val="20"/>
          <w:szCs w:val="20"/>
        </w:rPr>
        <w:t xml:space="preserve">for a co-scheduled cell in the set of cells (including the DCI format 1_3 for multi-cell PDSCH scheduling for the set of cells and unicast DCI for single-cell PDSCH scheduling for the co-scheduled cell) </w:t>
      </w:r>
      <w:r w:rsidR="00134228" w:rsidRPr="00017110">
        <w:rPr>
          <w:rFonts w:ascii="Times New Roman" w:eastAsiaTheme="minorEastAsia" w:hAnsi="Times New Roman"/>
          <w:b/>
          <w:bCs/>
          <w:sz w:val="20"/>
          <w:szCs w:val="20"/>
        </w:rPr>
        <w:t>does</w:t>
      </w:r>
      <w:r w:rsidR="006B236F" w:rsidRPr="00017110">
        <w:rPr>
          <w:rFonts w:ascii="Times New Roman" w:eastAsiaTheme="minorEastAsia" w:hAnsi="Times New Roman"/>
          <w:b/>
          <w:bCs/>
          <w:sz w:val="20"/>
          <w:szCs w:val="20"/>
        </w:rPr>
        <w:t xml:space="preserve"> not exceed the value in</w:t>
      </w:r>
      <w:r w:rsidR="00134228" w:rsidRPr="00017110">
        <w:rPr>
          <w:rFonts w:ascii="Times New Roman" w:eastAsiaTheme="minorEastAsia" w:hAnsi="Times New Roman"/>
          <w:b/>
          <w:bCs/>
          <w:sz w:val="20"/>
          <w:szCs w:val="20"/>
        </w:rPr>
        <w:t xml:space="preserve"> FG for multi-PDSCH scheduling with same SCS</w:t>
      </w:r>
      <w:r w:rsidR="00B459A4">
        <w:rPr>
          <w:rFonts w:ascii="Times New Roman" w:eastAsiaTheme="minorEastAsia" w:hAnsi="Times New Roman"/>
          <w:b/>
          <w:bCs/>
          <w:sz w:val="20"/>
          <w:szCs w:val="20"/>
        </w:rPr>
        <w:t>.</w:t>
      </w:r>
    </w:p>
    <w:p w14:paraId="44A207E4" w14:textId="78885976" w:rsidR="00F53546" w:rsidRPr="00017110" w:rsidRDefault="00F53546" w:rsidP="00D43BEC">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If UE reports FG</w:t>
      </w:r>
      <w:r w:rsidR="006B236F" w:rsidRPr="00017110">
        <w:rPr>
          <w:rFonts w:ascii="Times New Roman" w:eastAsiaTheme="minorEastAsia" w:hAnsi="Times New Roman"/>
          <w:b/>
          <w:bCs/>
          <w:sz w:val="20"/>
          <w:szCs w:val="20"/>
        </w:rPr>
        <w:t xml:space="preserve"> </w:t>
      </w:r>
      <w:r w:rsidRPr="00017110">
        <w:rPr>
          <w:rFonts w:ascii="Times New Roman" w:eastAsiaTheme="minorEastAsia" w:hAnsi="Times New Roman"/>
          <w:b/>
          <w:bCs/>
          <w:sz w:val="20"/>
          <w:szCs w:val="20"/>
        </w:rPr>
        <w:t>for multi-PUSCH scheduling with same SCS</w:t>
      </w:r>
      <w:r w:rsidR="006B236F" w:rsidRPr="00017110">
        <w:rPr>
          <w:rFonts w:ascii="Times New Roman" w:eastAsiaTheme="minorEastAsia" w:hAnsi="Times New Roman"/>
          <w:b/>
          <w:bCs/>
          <w:sz w:val="20"/>
          <w:szCs w:val="20"/>
        </w:rPr>
        <w:t xml:space="preserve">, the total number of unicast DCI scheduling UL per slot of scheduling CC for a co-scheduled cell </w:t>
      </w:r>
      <w:r w:rsidR="00134228" w:rsidRPr="00017110">
        <w:rPr>
          <w:rFonts w:ascii="Times New Roman" w:eastAsiaTheme="minorEastAsia" w:hAnsi="Times New Roman"/>
          <w:b/>
          <w:bCs/>
          <w:sz w:val="20"/>
          <w:szCs w:val="20"/>
        </w:rPr>
        <w:t xml:space="preserve">in the set of cells </w:t>
      </w:r>
      <w:r w:rsidR="006B236F" w:rsidRPr="00017110">
        <w:rPr>
          <w:rFonts w:ascii="Times New Roman" w:eastAsiaTheme="minorEastAsia" w:hAnsi="Times New Roman"/>
          <w:b/>
          <w:bCs/>
          <w:sz w:val="20"/>
          <w:szCs w:val="20"/>
        </w:rPr>
        <w:t xml:space="preserve">(including the DCI format 0_3 for multi-cell PUSCH scheduling for the set of cells and unicast DCI for single-cell PUSCH scheduling for the co-scheduled cell) </w:t>
      </w:r>
      <w:r w:rsidR="00134228" w:rsidRPr="00017110">
        <w:rPr>
          <w:rFonts w:ascii="Times New Roman" w:eastAsiaTheme="minorEastAsia" w:hAnsi="Times New Roman"/>
          <w:b/>
          <w:bCs/>
          <w:sz w:val="20"/>
          <w:szCs w:val="20"/>
        </w:rPr>
        <w:t>does not exceed the value in FG for multi-PUSCH scheduling with same SCS</w:t>
      </w:r>
      <w:r w:rsidR="00B459A4">
        <w:rPr>
          <w:rFonts w:ascii="Times New Roman" w:eastAsiaTheme="minorEastAsia" w:hAnsi="Times New Roman"/>
          <w:b/>
          <w:bCs/>
          <w:sz w:val="20"/>
          <w:szCs w:val="20"/>
        </w:rPr>
        <w:t>.</w:t>
      </w:r>
    </w:p>
    <w:p w14:paraId="2FB44939" w14:textId="4427A4E3" w:rsidR="000016DE" w:rsidRPr="00017110" w:rsidRDefault="000016DE" w:rsidP="00D43BEC">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I</w:t>
      </w:r>
      <w:r w:rsidR="00F53546" w:rsidRPr="00017110">
        <w:rPr>
          <w:rFonts w:ascii="Times New Roman" w:eastAsiaTheme="minorEastAsia" w:hAnsi="Times New Roman"/>
          <w:b/>
          <w:bCs/>
          <w:sz w:val="20"/>
          <w:szCs w:val="20"/>
        </w:rPr>
        <w:t>f UE reports FG</w:t>
      </w:r>
      <w:r w:rsidR="006B28B5">
        <w:rPr>
          <w:rFonts w:ascii="Times New Roman" w:eastAsiaTheme="minorEastAsia" w:hAnsi="Times New Roman"/>
          <w:b/>
          <w:bCs/>
          <w:sz w:val="20"/>
          <w:szCs w:val="20"/>
        </w:rPr>
        <w:t xml:space="preserve"> 49-1</w:t>
      </w:r>
      <w:r w:rsidR="006B28B5">
        <w:rPr>
          <w:rFonts w:ascii="Times New Roman" w:eastAsiaTheme="minorEastAsia" w:hAnsi="Times New Roman" w:hint="eastAsia"/>
          <w:b/>
          <w:bCs/>
          <w:sz w:val="20"/>
          <w:szCs w:val="20"/>
        </w:rPr>
        <w:t>b</w:t>
      </w:r>
      <w:r w:rsidR="006B236F" w:rsidRPr="00017110">
        <w:rPr>
          <w:rFonts w:ascii="Times New Roman" w:eastAsiaTheme="minorEastAsia" w:hAnsi="Times New Roman"/>
          <w:b/>
          <w:bCs/>
          <w:sz w:val="20"/>
          <w:szCs w:val="20"/>
        </w:rPr>
        <w:t xml:space="preserve"> </w:t>
      </w:r>
      <w:r w:rsidR="00F53546" w:rsidRPr="00017110">
        <w:rPr>
          <w:rFonts w:ascii="Times New Roman" w:eastAsiaTheme="minorEastAsia" w:hAnsi="Times New Roman"/>
          <w:b/>
          <w:bCs/>
          <w:sz w:val="20"/>
          <w:szCs w:val="20"/>
        </w:rPr>
        <w:t>for multi-PDSCH scheduling with mixed SCS and FG 18-5c</w:t>
      </w:r>
      <w:r w:rsidR="006B236F" w:rsidRPr="00017110">
        <w:rPr>
          <w:rFonts w:ascii="Times New Roman" w:eastAsiaTheme="minorEastAsia" w:hAnsi="Times New Roman"/>
          <w:b/>
          <w:bCs/>
          <w:sz w:val="20"/>
          <w:szCs w:val="20"/>
        </w:rPr>
        <w:t xml:space="preserve">, the total number of unicast DCI scheduling DL </w:t>
      </w:r>
      <w:r w:rsidR="00823FB2" w:rsidRPr="00017110">
        <w:rPr>
          <w:rFonts w:ascii="Times New Roman" w:eastAsiaTheme="minorEastAsia" w:hAnsi="Times New Roman"/>
          <w:b/>
          <w:bCs/>
          <w:sz w:val="20"/>
          <w:szCs w:val="20"/>
        </w:rPr>
        <w:t xml:space="preserve">per slot of scheduling CC </w:t>
      </w:r>
      <w:r w:rsidR="006B236F" w:rsidRPr="00017110">
        <w:rPr>
          <w:rFonts w:ascii="Times New Roman" w:eastAsiaTheme="minorEastAsia" w:hAnsi="Times New Roman"/>
          <w:b/>
          <w:bCs/>
          <w:sz w:val="20"/>
          <w:szCs w:val="20"/>
        </w:rPr>
        <w:t xml:space="preserve">for a co-scheduled cell </w:t>
      </w:r>
      <w:r w:rsidR="00134228" w:rsidRPr="00017110">
        <w:rPr>
          <w:rFonts w:ascii="Times New Roman" w:eastAsiaTheme="minorEastAsia" w:hAnsi="Times New Roman"/>
          <w:b/>
          <w:bCs/>
          <w:sz w:val="20"/>
          <w:szCs w:val="20"/>
        </w:rPr>
        <w:t xml:space="preserve">in the set of cells </w:t>
      </w:r>
      <w:r w:rsidR="006B236F" w:rsidRPr="00017110">
        <w:rPr>
          <w:rFonts w:ascii="Times New Roman" w:eastAsiaTheme="minorEastAsia" w:hAnsi="Times New Roman"/>
          <w:b/>
          <w:bCs/>
          <w:sz w:val="20"/>
          <w:szCs w:val="20"/>
        </w:rPr>
        <w:t xml:space="preserve">(including the DCI format 1_3 for multi-cell PDSCH scheduling for the set of cells and unicast DCI for single-cell PDSCH scheduling for the co-scheduled cell) </w:t>
      </w:r>
      <w:r w:rsidR="00134228" w:rsidRPr="00017110">
        <w:rPr>
          <w:rFonts w:ascii="Times New Roman" w:eastAsiaTheme="minorEastAsia" w:hAnsi="Times New Roman"/>
          <w:b/>
          <w:bCs/>
          <w:sz w:val="20"/>
          <w:szCs w:val="20"/>
        </w:rPr>
        <w:t>does not exceed the value in FG for multi-PDSCH scheduling with mixed SCS</w:t>
      </w:r>
      <w:r w:rsidR="00B459A4">
        <w:rPr>
          <w:rFonts w:ascii="Times New Roman" w:eastAsiaTheme="minorEastAsia" w:hAnsi="Times New Roman"/>
          <w:b/>
          <w:bCs/>
          <w:sz w:val="20"/>
          <w:szCs w:val="20"/>
        </w:rPr>
        <w:t>.</w:t>
      </w:r>
    </w:p>
    <w:p w14:paraId="6C67ADD4" w14:textId="22E38BE6" w:rsidR="00F53546" w:rsidRPr="00017110" w:rsidRDefault="00F53546" w:rsidP="00D43BEC">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 xml:space="preserve">If UE reports FG </w:t>
      </w:r>
      <w:r w:rsidR="006B28B5">
        <w:rPr>
          <w:rFonts w:ascii="Times New Roman" w:eastAsiaTheme="minorEastAsia" w:hAnsi="Times New Roman"/>
          <w:b/>
          <w:bCs/>
          <w:sz w:val="20"/>
          <w:szCs w:val="20"/>
        </w:rPr>
        <w:t>49-2</w:t>
      </w:r>
      <w:r w:rsidR="006B28B5">
        <w:rPr>
          <w:rFonts w:ascii="Times New Roman" w:eastAsiaTheme="minorEastAsia" w:hAnsi="Times New Roman" w:hint="eastAsia"/>
          <w:b/>
          <w:bCs/>
          <w:sz w:val="20"/>
          <w:szCs w:val="20"/>
        </w:rPr>
        <w:t>b</w:t>
      </w:r>
      <w:r w:rsidR="006B28B5" w:rsidRPr="00017110">
        <w:rPr>
          <w:rFonts w:ascii="Times New Roman" w:eastAsiaTheme="minorEastAsia" w:hAnsi="Times New Roman"/>
          <w:b/>
          <w:bCs/>
          <w:sz w:val="20"/>
          <w:szCs w:val="20"/>
        </w:rPr>
        <w:t xml:space="preserve"> </w:t>
      </w:r>
      <w:r w:rsidRPr="00017110">
        <w:rPr>
          <w:rFonts w:ascii="Times New Roman" w:eastAsiaTheme="minorEastAsia" w:hAnsi="Times New Roman"/>
          <w:b/>
          <w:bCs/>
          <w:sz w:val="20"/>
          <w:szCs w:val="20"/>
        </w:rPr>
        <w:t>for multi-PUSCH scheduling with mixed SCS and FG 18-5</w:t>
      </w:r>
      <w:r w:rsidR="00B16562">
        <w:rPr>
          <w:rFonts w:ascii="Times New Roman" w:eastAsiaTheme="minorEastAsia" w:hAnsi="Times New Roman"/>
          <w:b/>
          <w:bCs/>
          <w:sz w:val="20"/>
          <w:szCs w:val="20"/>
        </w:rPr>
        <w:t>d</w:t>
      </w:r>
      <w:r w:rsidR="006B236F" w:rsidRPr="00017110">
        <w:rPr>
          <w:rFonts w:ascii="Times New Roman" w:eastAsiaTheme="minorEastAsia" w:hAnsi="Times New Roman"/>
          <w:b/>
          <w:bCs/>
          <w:sz w:val="20"/>
          <w:szCs w:val="20"/>
        </w:rPr>
        <w:t xml:space="preserve">, the total number of unicast DCI scheduling UL per slot of scheduling CC for a co-scheduled cell </w:t>
      </w:r>
      <w:r w:rsidR="00134228" w:rsidRPr="00017110">
        <w:rPr>
          <w:rFonts w:ascii="Times New Roman" w:eastAsiaTheme="minorEastAsia" w:hAnsi="Times New Roman"/>
          <w:b/>
          <w:bCs/>
          <w:sz w:val="20"/>
          <w:szCs w:val="20"/>
        </w:rPr>
        <w:t xml:space="preserve">in the set of cells </w:t>
      </w:r>
      <w:r w:rsidR="006B236F" w:rsidRPr="00017110">
        <w:rPr>
          <w:rFonts w:ascii="Times New Roman" w:eastAsiaTheme="minorEastAsia" w:hAnsi="Times New Roman"/>
          <w:b/>
          <w:bCs/>
          <w:sz w:val="20"/>
          <w:szCs w:val="20"/>
        </w:rPr>
        <w:t xml:space="preserve">(including the DCI format 0_3 for multi-cell PUSCH scheduling for the set of cells and unicast DCI for single-cell PUSCH scheduling for the co-scheduled cell) </w:t>
      </w:r>
      <w:r w:rsidR="00134228" w:rsidRPr="00017110">
        <w:rPr>
          <w:rFonts w:ascii="Times New Roman" w:eastAsiaTheme="minorEastAsia" w:hAnsi="Times New Roman"/>
          <w:b/>
          <w:bCs/>
          <w:sz w:val="20"/>
          <w:szCs w:val="20"/>
        </w:rPr>
        <w:t>does not exceed the value in FG for multi-PUSCH scheduling with mixed SCS</w:t>
      </w:r>
      <w:r w:rsidR="00B459A4">
        <w:rPr>
          <w:rFonts w:ascii="Times New Roman" w:eastAsiaTheme="minorEastAsia" w:hAnsi="Times New Roman"/>
          <w:b/>
          <w:bCs/>
          <w:sz w:val="20"/>
          <w:szCs w:val="20"/>
        </w:rPr>
        <w:t>.</w:t>
      </w:r>
    </w:p>
    <w:p w14:paraId="65423339" w14:textId="74162B41" w:rsidR="001D78F3" w:rsidRDefault="001D78F3" w:rsidP="00D43BEC">
      <w:pPr>
        <w:pStyle w:val="a1"/>
        <w:spacing w:before="120"/>
        <w:rPr>
          <w:rFonts w:eastAsia="宋体"/>
          <w:lang w:eastAsia="zh-CN"/>
        </w:rPr>
      </w:pPr>
      <w:r>
        <w:rPr>
          <w:rFonts w:eastAsiaTheme="minorEastAsia"/>
          <w:lang w:eastAsia="zh-CN"/>
        </w:rPr>
        <w:t xml:space="preserve">According to the agreement, </w:t>
      </w:r>
      <w:r>
        <w:rPr>
          <w:rFonts w:eastAsiaTheme="minorEastAsia"/>
          <w:lang w:val="en-GB" w:eastAsia="zh-CN"/>
        </w:rPr>
        <w:t xml:space="preserve">the monitoring capability of mc-DCI and </w:t>
      </w:r>
      <w:proofErr w:type="spellStart"/>
      <w:r>
        <w:rPr>
          <w:rFonts w:eastAsiaTheme="minorEastAsia"/>
          <w:lang w:val="en-GB" w:eastAsia="zh-CN"/>
        </w:rPr>
        <w:t>sc</w:t>
      </w:r>
      <w:proofErr w:type="spellEnd"/>
      <w:r>
        <w:rPr>
          <w:rFonts w:eastAsiaTheme="minorEastAsia"/>
          <w:lang w:val="en-GB" w:eastAsia="zh-CN"/>
        </w:rPr>
        <w:t>-DCI</w:t>
      </w:r>
      <w:r w:rsidR="005016CB">
        <w:rPr>
          <w:rFonts w:eastAsiaTheme="minorEastAsia"/>
          <w:lang w:val="en-GB" w:eastAsia="zh-CN"/>
        </w:rPr>
        <w:t xml:space="preserve"> for a cell set</w:t>
      </w:r>
      <w:r>
        <w:rPr>
          <w:rFonts w:eastAsiaTheme="minorEastAsia"/>
          <w:lang w:val="en-GB" w:eastAsia="zh-CN"/>
        </w:rPr>
        <w:t xml:space="preserve"> should share the legacy R17 BD/CCE limit. For basic UE, if mc-DCI is treated as a </w:t>
      </w:r>
      <w:r w:rsidRPr="00883250">
        <w:rPr>
          <w:rFonts w:eastAsiaTheme="minorEastAsia"/>
        </w:rPr>
        <w:t>"</w:t>
      </w:r>
      <w:r>
        <w:rPr>
          <w:rFonts w:eastAsiaTheme="minorEastAsia"/>
        </w:rPr>
        <w:t>unicast DCI</w:t>
      </w:r>
      <w:r w:rsidR="00286C46">
        <w:rPr>
          <w:rFonts w:eastAsiaTheme="minorEastAsia"/>
        </w:rPr>
        <w:t xml:space="preserve"> per set</w:t>
      </w:r>
      <w:r w:rsidRPr="00883250">
        <w:rPr>
          <w:rFonts w:eastAsiaTheme="minorEastAsia"/>
        </w:rPr>
        <w:t>"</w:t>
      </w:r>
      <w:r>
        <w:rPr>
          <w:rFonts w:eastAsiaTheme="minorEastAsia"/>
        </w:rPr>
        <w:t xml:space="preserve"> together with legacy </w:t>
      </w:r>
      <w:proofErr w:type="spellStart"/>
      <w:r>
        <w:rPr>
          <w:rFonts w:eastAsiaTheme="minorEastAsia"/>
        </w:rPr>
        <w:t>sc</w:t>
      </w:r>
      <w:proofErr w:type="spellEnd"/>
      <w:r>
        <w:rPr>
          <w:rFonts w:eastAsiaTheme="minorEastAsia"/>
        </w:rPr>
        <w:t xml:space="preserve">-DCI </w:t>
      </w:r>
      <w:r w:rsidR="00286C46">
        <w:rPr>
          <w:rFonts w:eastAsiaTheme="minorEastAsia"/>
        </w:rPr>
        <w:t xml:space="preserve">per cell </w:t>
      </w:r>
      <w:r>
        <w:rPr>
          <w:rFonts w:eastAsiaTheme="minorEastAsia"/>
        </w:rPr>
        <w:t>as discussed above,</w:t>
      </w:r>
      <w:r w:rsidRPr="00883250">
        <w:rPr>
          <w:rFonts w:eastAsiaTheme="minorEastAsia"/>
        </w:rPr>
        <w:t xml:space="preserve"> </w:t>
      </w:r>
      <w:r w:rsidR="00286C46">
        <w:rPr>
          <w:rFonts w:eastAsia="宋体"/>
          <w:lang w:eastAsia="zh-CN"/>
        </w:rPr>
        <w:t>simul</w:t>
      </w:r>
      <w:r w:rsidR="00D878E2">
        <w:rPr>
          <w:rFonts w:eastAsia="宋体"/>
          <w:lang w:eastAsia="zh-CN"/>
        </w:rPr>
        <w:t>tane</w:t>
      </w:r>
      <w:r w:rsidR="00286C46">
        <w:rPr>
          <w:rFonts w:eastAsia="宋体"/>
          <w:lang w:eastAsia="zh-CN"/>
        </w:rPr>
        <w:t>ous monitoring</w:t>
      </w:r>
      <w:r w:rsidR="00286C46">
        <w:rPr>
          <w:rFonts w:eastAsiaTheme="minorEastAsia"/>
          <w:lang w:val="en-GB" w:eastAsia="zh-CN"/>
        </w:rPr>
        <w:t xml:space="preserve"> of</w:t>
      </w:r>
      <w:r>
        <w:rPr>
          <w:rFonts w:eastAsiaTheme="minorEastAsia"/>
          <w:lang w:val="en-GB" w:eastAsia="zh-CN"/>
        </w:rPr>
        <w:t xml:space="preserve"> both mc-DCI and </w:t>
      </w:r>
      <w:proofErr w:type="spellStart"/>
      <w:r>
        <w:rPr>
          <w:rFonts w:eastAsiaTheme="minorEastAsia"/>
          <w:lang w:val="en-GB" w:eastAsia="zh-CN"/>
        </w:rPr>
        <w:t>sc</w:t>
      </w:r>
      <w:proofErr w:type="spellEnd"/>
      <w:r>
        <w:rPr>
          <w:rFonts w:eastAsiaTheme="minorEastAsia"/>
          <w:lang w:val="en-GB" w:eastAsia="zh-CN"/>
        </w:rPr>
        <w:t xml:space="preserve">-DCI </w:t>
      </w:r>
      <w:r>
        <w:rPr>
          <w:rFonts w:eastAsia="宋体"/>
          <w:lang w:eastAsia="zh-CN"/>
        </w:rPr>
        <w:t xml:space="preserve">for </w:t>
      </w:r>
      <w:r w:rsidR="00286C46">
        <w:rPr>
          <w:rFonts w:eastAsia="宋体"/>
          <w:lang w:eastAsia="zh-CN"/>
        </w:rPr>
        <w:t>a</w:t>
      </w:r>
      <w:r>
        <w:rPr>
          <w:rFonts w:eastAsia="宋体"/>
          <w:lang w:eastAsia="zh-CN"/>
        </w:rPr>
        <w:t xml:space="preserve"> cell </w:t>
      </w:r>
      <w:r w:rsidR="00286C46">
        <w:rPr>
          <w:rFonts w:eastAsia="宋体"/>
          <w:lang w:eastAsia="zh-CN"/>
        </w:rPr>
        <w:t xml:space="preserve">in a cell set </w:t>
      </w:r>
      <w:r w:rsidR="005016CB">
        <w:rPr>
          <w:rFonts w:eastAsia="宋体"/>
          <w:lang w:eastAsia="zh-CN"/>
        </w:rPr>
        <w:t>can be</w:t>
      </w:r>
      <w:r w:rsidR="00B459A4">
        <w:rPr>
          <w:rFonts w:eastAsia="宋体"/>
          <w:lang w:eastAsia="zh-CN"/>
        </w:rPr>
        <w:t xml:space="preserve"> an </w:t>
      </w:r>
      <w:r w:rsidR="00286C46">
        <w:rPr>
          <w:rFonts w:eastAsia="宋体"/>
          <w:lang w:eastAsia="zh-CN"/>
        </w:rPr>
        <w:t>optional feature</w:t>
      </w:r>
      <w:r>
        <w:rPr>
          <w:rFonts w:eastAsia="宋体"/>
          <w:lang w:eastAsia="zh-CN"/>
        </w:rPr>
        <w:t xml:space="preserve">. Separate monitoring of mc-DCI and s-c-DCI is sufficient in most cases while supporting such kind of simultaneous </w:t>
      </w:r>
      <w:r w:rsidR="00286C46">
        <w:rPr>
          <w:rFonts w:eastAsiaTheme="minorEastAsia"/>
          <w:lang w:val="en-GB" w:eastAsia="zh-CN"/>
        </w:rPr>
        <w:t>configuration/</w:t>
      </w:r>
      <w:r>
        <w:rPr>
          <w:rFonts w:eastAsia="宋体"/>
          <w:lang w:eastAsia="zh-CN"/>
        </w:rPr>
        <w:t>monitor</w:t>
      </w:r>
      <w:r w:rsidR="00286C46">
        <w:rPr>
          <w:rFonts w:eastAsia="宋体"/>
          <w:lang w:eastAsia="zh-CN"/>
        </w:rPr>
        <w:t>ing</w:t>
      </w:r>
      <w:r>
        <w:rPr>
          <w:rFonts w:eastAsia="宋体"/>
          <w:lang w:eastAsia="zh-CN"/>
        </w:rPr>
        <w:t xml:space="preserve"> requires additional hardware processing capability. </w:t>
      </w:r>
    </w:p>
    <w:p w14:paraId="7E969476" w14:textId="447CF18E" w:rsidR="001D78F3" w:rsidRDefault="001D78F3" w:rsidP="00D43BEC">
      <w:pPr>
        <w:pStyle w:val="a1"/>
        <w:spacing w:before="120"/>
        <w:rPr>
          <w:rFonts w:eastAsiaTheme="minorEastAsia"/>
          <w:b/>
          <w:lang w:eastAsia="zh-CN"/>
        </w:rPr>
      </w:pPr>
      <w:bookmarkStart w:id="18" w:name="_Ref131787597"/>
      <w:r>
        <w:rPr>
          <w:b/>
          <w:bCs/>
        </w:rPr>
        <w:lastRenderedPageBreak/>
        <w:t xml:space="preserve">Proposal </w:t>
      </w:r>
      <w:r>
        <w:fldChar w:fldCharType="begin"/>
      </w:r>
      <w:r>
        <w:rPr>
          <w:b/>
          <w:bCs/>
        </w:rPr>
        <w:instrText xml:space="preserve"> SEQ Proposal \* ARABIC </w:instrText>
      </w:r>
      <w:r>
        <w:fldChar w:fldCharType="separate"/>
      </w:r>
      <w:r w:rsidR="00E86644">
        <w:rPr>
          <w:b/>
          <w:bCs/>
          <w:noProof/>
        </w:rPr>
        <w:t>9</w:t>
      </w:r>
      <w:r>
        <w:fldChar w:fldCharType="end"/>
      </w:r>
      <w:r>
        <w:rPr>
          <w:b/>
          <w:bCs/>
        </w:rPr>
        <w:t>.</w:t>
      </w:r>
      <w:r w:rsidRPr="00286C46">
        <w:rPr>
          <w:b/>
        </w:rPr>
        <w:t xml:space="preserve"> </w:t>
      </w:r>
      <w:r w:rsidR="00286C46" w:rsidRPr="00286C46">
        <w:rPr>
          <w:rFonts w:eastAsia="宋体"/>
          <w:b/>
          <w:lang w:eastAsia="zh-CN"/>
        </w:rPr>
        <w:t>Simul</w:t>
      </w:r>
      <w:r w:rsidR="00D878E2">
        <w:rPr>
          <w:rFonts w:eastAsia="宋体"/>
          <w:b/>
          <w:lang w:eastAsia="zh-CN"/>
        </w:rPr>
        <w:t>tane</w:t>
      </w:r>
      <w:r w:rsidR="00286C46" w:rsidRPr="00286C46">
        <w:rPr>
          <w:rFonts w:eastAsia="宋体"/>
          <w:b/>
          <w:lang w:eastAsia="zh-CN"/>
        </w:rPr>
        <w:t>ous</w:t>
      </w:r>
      <w:r w:rsidR="00286C46" w:rsidRPr="00286C46">
        <w:rPr>
          <w:rFonts w:eastAsiaTheme="minorEastAsia"/>
          <w:b/>
          <w:lang w:eastAsia="zh-CN"/>
        </w:rPr>
        <w:t xml:space="preserve"> </w:t>
      </w:r>
      <w:r w:rsidRPr="00286C46">
        <w:rPr>
          <w:rFonts w:eastAsiaTheme="minorEastAsia"/>
          <w:b/>
          <w:lang w:eastAsia="zh-CN"/>
        </w:rPr>
        <w:t>m</w:t>
      </w:r>
      <w:r w:rsidRPr="001D78F3">
        <w:rPr>
          <w:rFonts w:eastAsiaTheme="minorEastAsia"/>
          <w:b/>
          <w:lang w:eastAsia="zh-CN"/>
        </w:rPr>
        <w:t>onitoring of</w:t>
      </w:r>
      <w:r>
        <w:rPr>
          <w:rFonts w:eastAsiaTheme="minorEastAsia"/>
          <w:b/>
          <w:lang w:eastAsia="zh-CN"/>
        </w:rPr>
        <w:t xml:space="preserve"> both legacy DCI format (</w:t>
      </w:r>
      <w:r w:rsidR="00286C46">
        <w:rPr>
          <w:rFonts w:eastAsiaTheme="minorEastAsia"/>
          <w:b/>
          <w:lang w:eastAsia="zh-CN"/>
        </w:rPr>
        <w:t xml:space="preserve">including DCI format 0_2/1_2 </w:t>
      </w:r>
      <w:r>
        <w:rPr>
          <w:rFonts w:eastAsiaTheme="minorEastAsia"/>
          <w:b/>
          <w:lang w:eastAsia="zh-CN"/>
        </w:rPr>
        <w:t xml:space="preserve">if supported) and DCI format 0_3/1_3 simultaneously </w:t>
      </w:r>
      <w:r w:rsidRPr="001D78F3">
        <w:rPr>
          <w:rFonts w:eastAsiaTheme="minorEastAsia"/>
          <w:b/>
          <w:lang w:eastAsia="zh-CN"/>
        </w:rPr>
        <w:t>for cell(s) in the set</w:t>
      </w:r>
      <w:r>
        <w:rPr>
          <w:rFonts w:eastAsiaTheme="minorEastAsia"/>
          <w:b/>
          <w:lang w:eastAsia="zh-CN"/>
        </w:rPr>
        <w:t xml:space="preserve"> is an </w:t>
      </w:r>
      <w:r w:rsidR="00286C46">
        <w:rPr>
          <w:rFonts w:eastAsiaTheme="minorEastAsia"/>
          <w:b/>
          <w:lang w:eastAsia="zh-CN"/>
        </w:rPr>
        <w:t>optional</w:t>
      </w:r>
      <w:r>
        <w:rPr>
          <w:rFonts w:eastAsiaTheme="minorEastAsia"/>
          <w:b/>
          <w:lang w:eastAsia="zh-CN"/>
        </w:rPr>
        <w:t xml:space="preserve"> feature for mc-scheduling.</w:t>
      </w:r>
      <w:bookmarkEnd w:id="18"/>
    </w:p>
    <w:p w14:paraId="7E0B5B4F" w14:textId="77777777" w:rsidR="00286C46" w:rsidRPr="001D78F3" w:rsidRDefault="00286C46" w:rsidP="00D43BEC">
      <w:pPr>
        <w:pStyle w:val="a1"/>
        <w:spacing w:before="120"/>
        <w:rPr>
          <w:rFonts w:eastAsiaTheme="minorEastAsia"/>
          <w:b/>
          <w:lang w:eastAsia="zh-CN"/>
        </w:rPr>
      </w:pPr>
    </w:p>
    <w:p w14:paraId="39528100" w14:textId="22913EB4" w:rsidR="00351816" w:rsidRDefault="00351816" w:rsidP="00D43BEC">
      <w:pPr>
        <w:spacing w:before="120" w:after="120"/>
        <w:rPr>
          <w:rFonts w:eastAsiaTheme="minorEastAsia"/>
          <w:b/>
          <w:bCs/>
          <w:lang w:val="en-GB" w:eastAsia="zh-CN"/>
        </w:rPr>
      </w:pPr>
      <w:bookmarkStart w:id="19" w:name="_Ref115427046"/>
      <w:r w:rsidRPr="00351816">
        <w:rPr>
          <w:rFonts w:eastAsiaTheme="minorEastAsia"/>
          <w:b/>
          <w:bCs/>
          <w:lang w:val="en-GB" w:eastAsia="zh-CN"/>
        </w:rPr>
        <w:t>Issue#</w:t>
      </w:r>
      <w:r>
        <w:rPr>
          <w:rFonts w:eastAsiaTheme="minorEastAsia"/>
          <w:b/>
          <w:bCs/>
          <w:lang w:val="en-GB" w:eastAsia="zh-CN"/>
        </w:rPr>
        <w:t>7</w:t>
      </w:r>
      <w:r w:rsidRPr="00351816">
        <w:rPr>
          <w:rFonts w:eastAsiaTheme="minorEastAsia"/>
          <w:b/>
          <w:bCs/>
          <w:lang w:val="en-GB" w:eastAsia="zh-CN"/>
        </w:rPr>
        <w:t xml:space="preserve">: </w:t>
      </w:r>
      <w:r w:rsidRPr="005016CB">
        <w:rPr>
          <w:rFonts w:eastAsiaTheme="minorEastAsia"/>
          <w:highlight w:val="yellow"/>
          <w:lang w:val="en-GB" w:eastAsia="zh-CN"/>
        </w:rPr>
        <w:t>[Bitmap]</w:t>
      </w:r>
      <w:r w:rsidRPr="00351816">
        <w:rPr>
          <w:rFonts w:eastAsiaTheme="minorEastAsia"/>
          <w:lang w:val="en-GB" w:eastAsia="zh-CN"/>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D2BA9F4" w14:textId="6F0F1E6D" w:rsidR="00351816" w:rsidRPr="00E74B6D" w:rsidRDefault="00351816" w:rsidP="00D43BEC">
      <w:pPr>
        <w:spacing w:before="120" w:after="120"/>
        <w:rPr>
          <w:rFonts w:eastAsiaTheme="minorEastAsia"/>
          <w:b/>
          <w:bCs/>
          <w:u w:val="single"/>
          <w:lang w:val="en-GB" w:eastAsia="zh-CN"/>
        </w:rPr>
      </w:pPr>
      <w:r w:rsidRPr="002135ED">
        <w:rPr>
          <w:rFonts w:eastAsiaTheme="minorEastAsia"/>
          <w:b/>
          <w:bCs/>
          <w:u w:val="single"/>
          <w:lang w:val="en-GB" w:eastAsia="zh-CN"/>
        </w:rPr>
        <w:t>49-1b</w:t>
      </w:r>
      <w:r>
        <w:rPr>
          <w:rFonts w:eastAsiaTheme="minorEastAsia"/>
          <w:b/>
          <w:bCs/>
          <w:u w:val="single"/>
          <w:lang w:val="en-GB" w:eastAsia="zh-CN"/>
        </w:rPr>
        <w:t>/</w:t>
      </w:r>
      <w:r w:rsidRPr="002135ED">
        <w:rPr>
          <w:rFonts w:eastAsiaTheme="minorEastAsia"/>
          <w:b/>
          <w:bCs/>
          <w:u w:val="single"/>
          <w:lang w:val="en-GB" w:eastAsia="zh-CN"/>
        </w:rPr>
        <w:t>49-2b</w:t>
      </w:r>
    </w:p>
    <w:tbl>
      <w:tblPr>
        <w:tblStyle w:val="aff1"/>
        <w:tblW w:w="0" w:type="auto"/>
        <w:tblLook w:val="04A0" w:firstRow="1" w:lastRow="0" w:firstColumn="1" w:lastColumn="0" w:noHBand="0" w:noVBand="1"/>
      </w:tblPr>
      <w:tblGrid>
        <w:gridCol w:w="9060"/>
      </w:tblGrid>
      <w:tr w:rsidR="00351816" w14:paraId="28B44FE9" w14:textId="77777777" w:rsidTr="00351816">
        <w:tc>
          <w:tcPr>
            <w:tcW w:w="9060" w:type="dxa"/>
          </w:tcPr>
          <w:p w14:paraId="286A5817" w14:textId="77777777" w:rsidR="00351816" w:rsidRPr="00351816" w:rsidRDefault="00351816" w:rsidP="00D43BEC">
            <w:pPr>
              <w:spacing w:before="120" w:after="120"/>
              <w:rPr>
                <w:rFonts w:ascii="Arial" w:hAnsi="Arial" w:cs="Arial"/>
                <w:sz w:val="18"/>
                <w:szCs w:val="18"/>
              </w:rPr>
            </w:pPr>
            <w:r w:rsidRPr="00351816">
              <w:rPr>
                <w:rFonts w:ascii="Arial" w:hAnsi="Arial" w:cs="Arial"/>
                <w:sz w:val="18"/>
                <w:szCs w:val="18"/>
              </w:rPr>
              <w:t>3b) Scheduling cell and co-scheduled cells have same or different carrier type (FR1 licensed FDD or FR1 licensed TDD or FR1 unlicensed TDD or FR2-1 or FR2-2).</w:t>
            </w:r>
          </w:p>
          <w:p w14:paraId="12C237E9" w14:textId="77777777" w:rsidR="00351816" w:rsidRPr="00351816" w:rsidRDefault="00351816" w:rsidP="00D43BEC">
            <w:pPr>
              <w:spacing w:before="120" w:after="120"/>
              <w:rPr>
                <w:rFonts w:ascii="Arial" w:hAnsi="Arial" w:cs="Arial"/>
                <w:sz w:val="18"/>
                <w:szCs w:val="18"/>
              </w:rPr>
            </w:pPr>
            <w:r w:rsidRPr="00351816">
              <w:rPr>
                <w:rFonts w:ascii="Arial" w:hAnsi="Arial" w:cs="Arial"/>
                <w:sz w:val="18"/>
                <w:szCs w:val="18"/>
              </w:rPr>
              <w:t>Candidate value set for component 3b:</w:t>
            </w:r>
          </w:p>
          <w:p w14:paraId="2939C7D7" w14:textId="6F4B1EF9" w:rsidR="00351816" w:rsidRPr="00351816" w:rsidRDefault="00351816" w:rsidP="00D43BEC">
            <w:pPr>
              <w:pStyle w:val="ab"/>
              <w:widowControl/>
              <w:numPr>
                <w:ilvl w:val="0"/>
                <w:numId w:val="40"/>
              </w:numPr>
              <w:spacing w:before="120" w:after="120"/>
              <w:ind w:firstLineChars="0"/>
              <w:jc w:val="left"/>
              <w:rPr>
                <w:rFonts w:asciiTheme="majorHAnsi" w:hAnsiTheme="majorHAnsi" w:cstheme="majorHAnsi"/>
                <w:sz w:val="18"/>
                <w:szCs w:val="18"/>
              </w:rPr>
            </w:pPr>
            <w:r w:rsidRPr="00351816">
              <w:rPr>
                <w:rFonts w:ascii="Arial" w:hAnsi="Arial" w:cs="Arial"/>
                <w:sz w:val="18"/>
                <w:szCs w:val="18"/>
                <w:highlight w:val="yellow"/>
              </w:rPr>
              <w:t>[Bitmap]</w:t>
            </w:r>
            <w:r w:rsidRPr="00351816">
              <w:rPr>
                <w:rFonts w:ascii="Arial" w:hAnsi="Arial" w:cs="Arial"/>
                <w:sz w:val="18"/>
                <w:szCs w:val="18"/>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tc>
      </w:tr>
    </w:tbl>
    <w:p w14:paraId="4217AFD6" w14:textId="77777777" w:rsidR="001C44B4" w:rsidRDefault="00EC5041" w:rsidP="00D43BEC">
      <w:pPr>
        <w:pStyle w:val="a1"/>
        <w:spacing w:before="120"/>
        <w:rPr>
          <w:rFonts w:eastAsiaTheme="minorEastAsia"/>
          <w:lang w:val="en-GB" w:eastAsia="zh-CN"/>
        </w:rPr>
      </w:pPr>
      <w:r w:rsidRPr="00EC5041">
        <w:rPr>
          <w:rFonts w:eastAsiaTheme="minorEastAsia"/>
          <w:lang w:val="en-GB" w:eastAsia="zh-CN"/>
        </w:rPr>
        <w:t>As discussed in the previous meeting, it was noted that requiring a 25-bit bitmap to be reported for each band combination, even when only one or two carrier</w:t>
      </w:r>
      <w:r w:rsidR="00D878E2">
        <w:rPr>
          <w:rFonts w:eastAsiaTheme="minorEastAsia"/>
          <w:lang w:val="en-GB" w:eastAsia="zh-CN"/>
        </w:rPr>
        <w:t>-</w:t>
      </w:r>
      <w:r w:rsidRPr="00EC5041">
        <w:rPr>
          <w:rFonts w:eastAsiaTheme="minorEastAsia"/>
          <w:lang w:val="en-GB" w:eastAsia="zh-CN"/>
        </w:rPr>
        <w:t xml:space="preserve">type combinations are supported for certain band combinations, would result in high </w:t>
      </w:r>
      <w:proofErr w:type="spellStart"/>
      <w:r w:rsidRPr="00EC5041">
        <w:rPr>
          <w:rFonts w:eastAsiaTheme="minorEastAsia"/>
          <w:lang w:val="en-GB" w:eastAsia="zh-CN"/>
        </w:rPr>
        <w:t>signaling</w:t>
      </w:r>
      <w:proofErr w:type="spellEnd"/>
      <w:r w:rsidRPr="00EC5041">
        <w:rPr>
          <w:rFonts w:eastAsiaTheme="minorEastAsia"/>
          <w:lang w:val="en-GB" w:eastAsia="zh-CN"/>
        </w:rPr>
        <w:t xml:space="preserve"> overhead.</w:t>
      </w:r>
      <w:r w:rsidRPr="00EC5041">
        <w:t xml:space="preserve"> </w:t>
      </w:r>
      <w:r w:rsidRPr="00EC5041">
        <w:rPr>
          <w:rFonts w:eastAsiaTheme="minorEastAsia"/>
          <w:lang w:val="en-GB" w:eastAsia="zh-CN"/>
        </w:rPr>
        <w:t xml:space="preserve">Additionally, it should be </w:t>
      </w:r>
      <w:r w:rsidR="00BF107E">
        <w:rPr>
          <w:rFonts w:eastAsiaTheme="minorEastAsia"/>
          <w:lang w:val="en-GB" w:eastAsia="zh-CN"/>
        </w:rPr>
        <w:t>noted</w:t>
      </w:r>
      <w:r w:rsidRPr="00EC5041">
        <w:rPr>
          <w:rFonts w:eastAsiaTheme="minorEastAsia"/>
          <w:lang w:val="en-GB" w:eastAsia="zh-CN"/>
        </w:rPr>
        <w:t xml:space="preserve"> that the combinations</w:t>
      </w:r>
      <w:r w:rsidR="00BF107E">
        <w:rPr>
          <w:rFonts w:eastAsiaTheme="minorEastAsia"/>
          <w:lang w:val="en-GB" w:eastAsia="zh-CN"/>
        </w:rPr>
        <w:t xml:space="preserve"> of carrier types</w:t>
      </w:r>
      <w:r w:rsidRPr="00EC5041">
        <w:rPr>
          <w:rFonts w:eastAsiaTheme="minorEastAsia"/>
          <w:lang w:val="en-GB" w:eastAsia="zh-CN"/>
        </w:rPr>
        <w:t xml:space="preserve"> to be </w:t>
      </w:r>
      <w:r>
        <w:rPr>
          <w:rFonts w:eastAsiaTheme="minorEastAsia"/>
          <w:lang w:val="en-GB" w:eastAsia="zh-CN"/>
        </w:rPr>
        <w:t xml:space="preserve">deployed </w:t>
      </w:r>
      <w:r w:rsidRPr="00EC5041">
        <w:rPr>
          <w:rFonts w:eastAsiaTheme="minorEastAsia"/>
          <w:lang w:val="en-GB" w:eastAsia="zh-CN"/>
        </w:rPr>
        <w:t xml:space="preserve">in a particular area are heavily dependent on the specific requirements of </w:t>
      </w:r>
      <w:r w:rsidR="00D878E2">
        <w:rPr>
          <w:rFonts w:eastAsiaTheme="minorEastAsia"/>
          <w:lang w:val="en-GB" w:eastAsia="zh-CN"/>
        </w:rPr>
        <w:t xml:space="preserve">the </w:t>
      </w:r>
      <w:r w:rsidR="00BF107E">
        <w:rPr>
          <w:rFonts w:eastAsiaTheme="minorEastAsia"/>
          <w:lang w:val="en-GB" w:eastAsia="zh-CN"/>
        </w:rPr>
        <w:t>operator</w:t>
      </w:r>
      <w:r w:rsidRPr="00EC5041">
        <w:rPr>
          <w:rFonts w:eastAsiaTheme="minorEastAsia"/>
          <w:lang w:val="en-GB" w:eastAsia="zh-CN"/>
        </w:rPr>
        <w:t xml:space="preserve">. The </w:t>
      </w:r>
      <w:r w:rsidR="00BF107E">
        <w:rPr>
          <w:rFonts w:eastAsiaTheme="minorEastAsia"/>
          <w:lang w:val="en-GB" w:eastAsia="zh-CN"/>
        </w:rPr>
        <w:t xml:space="preserve">supported </w:t>
      </w:r>
      <w:r w:rsidRPr="00EC5041">
        <w:rPr>
          <w:rFonts w:eastAsiaTheme="minorEastAsia"/>
          <w:lang w:val="en-GB" w:eastAsia="zh-CN"/>
        </w:rPr>
        <w:t>combinations of carrier types</w:t>
      </w:r>
      <w:r w:rsidR="00BF107E">
        <w:rPr>
          <w:rFonts w:eastAsiaTheme="minorEastAsia"/>
          <w:lang w:val="en-GB" w:eastAsia="zh-CN"/>
        </w:rPr>
        <w:t xml:space="preserve"> for each</w:t>
      </w:r>
      <w:r w:rsidRPr="00EC5041">
        <w:rPr>
          <w:rFonts w:eastAsiaTheme="minorEastAsia"/>
          <w:lang w:val="en-GB" w:eastAsia="zh-CN"/>
        </w:rPr>
        <w:t xml:space="preserve"> band combination may vary based on factors such as network topology, spectrum availability, and regional regulatory constraints.</w:t>
      </w:r>
      <w:r w:rsidR="008F03ED">
        <w:rPr>
          <w:rFonts w:eastAsiaTheme="minorEastAsia"/>
          <w:lang w:val="en-GB" w:eastAsia="zh-CN"/>
        </w:rPr>
        <w:t xml:space="preserve"> </w:t>
      </w:r>
      <w:r w:rsidRPr="00EC5041">
        <w:rPr>
          <w:rFonts w:eastAsiaTheme="minorEastAsia"/>
          <w:lang w:val="en-GB" w:eastAsia="zh-CN"/>
        </w:rPr>
        <w:t>T</w:t>
      </w:r>
      <w:r w:rsidR="00BF107E">
        <w:rPr>
          <w:rFonts w:eastAsiaTheme="minorEastAsia"/>
          <w:lang w:val="en-GB" w:eastAsia="zh-CN"/>
        </w:rPr>
        <w:t>herefore, it is preferred to use a table</w:t>
      </w:r>
      <w:r w:rsidR="00D43BEC">
        <w:rPr>
          <w:rFonts w:eastAsiaTheme="minorEastAsia"/>
          <w:lang w:val="en-GB" w:eastAsia="zh-CN"/>
        </w:rPr>
        <w:t>-</w:t>
      </w:r>
      <w:r w:rsidR="00BF107E">
        <w:rPr>
          <w:rFonts w:eastAsiaTheme="minorEastAsia"/>
          <w:lang w:val="en-GB" w:eastAsia="zh-CN"/>
        </w:rPr>
        <w:t xml:space="preserve">based indication instead of </w:t>
      </w:r>
      <w:r w:rsidR="00D878E2">
        <w:rPr>
          <w:rFonts w:eastAsiaTheme="minorEastAsia"/>
          <w:lang w:val="en-GB" w:eastAsia="zh-CN"/>
        </w:rPr>
        <w:t xml:space="preserve">a </w:t>
      </w:r>
      <w:r w:rsidR="00BF107E">
        <w:rPr>
          <w:rFonts w:eastAsiaTheme="minorEastAsia"/>
          <w:lang w:val="en-GB" w:eastAsia="zh-CN"/>
        </w:rPr>
        <w:t>bitmap</w:t>
      </w:r>
      <w:r w:rsidR="00D43BEC">
        <w:rPr>
          <w:rFonts w:eastAsiaTheme="minorEastAsia"/>
          <w:lang w:val="en-GB" w:eastAsia="zh-CN"/>
        </w:rPr>
        <w:t>-</w:t>
      </w:r>
      <w:r w:rsidR="00BF107E">
        <w:rPr>
          <w:rFonts w:eastAsiaTheme="minorEastAsia"/>
          <w:lang w:val="en-GB" w:eastAsia="zh-CN"/>
        </w:rPr>
        <w:t>based indication</w:t>
      </w:r>
      <w:r w:rsidRPr="00EC5041">
        <w:rPr>
          <w:rFonts w:eastAsiaTheme="minorEastAsia"/>
          <w:lang w:val="en-GB" w:eastAsia="zh-CN"/>
        </w:rPr>
        <w:t>.</w:t>
      </w:r>
      <w:r w:rsidR="001C44B4">
        <w:rPr>
          <w:rFonts w:eastAsiaTheme="minorEastAsia"/>
          <w:lang w:val="en-GB" w:eastAsia="zh-CN"/>
        </w:rPr>
        <w:t xml:space="preserve"> F</w:t>
      </w:r>
      <w:r w:rsidR="001C44B4">
        <w:rPr>
          <w:rFonts w:eastAsiaTheme="minorEastAsia" w:hint="eastAsia"/>
          <w:lang w:val="en-GB" w:eastAsia="zh-CN"/>
        </w:rPr>
        <w:t>or</w:t>
      </w:r>
      <w:r w:rsidR="001C44B4">
        <w:rPr>
          <w:rFonts w:eastAsiaTheme="minorEastAsia"/>
          <w:lang w:val="en-GB" w:eastAsia="zh-CN"/>
        </w:rPr>
        <w:t xml:space="preserve"> example, at least the following candidate entries can be considered for the indication: </w:t>
      </w:r>
    </w:p>
    <w:p w14:paraId="71FCB0F5" w14:textId="77777777"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9058F1">
        <w:rPr>
          <w:rFonts w:eastAsiaTheme="minorEastAsia"/>
          <w:lang w:val="en-GB" w:eastAsia="zh-CN"/>
        </w:rPr>
        <w:t xml:space="preserve"> scheduling</w:t>
      </w:r>
      <w:proofErr w:type="gramEnd"/>
      <w:r w:rsidRPr="009058F1">
        <w:rPr>
          <w:rFonts w:eastAsiaTheme="minorEastAsia"/>
          <w:lang w:val="en-GB" w:eastAsia="zh-CN"/>
        </w:rPr>
        <w:t xml:space="preserve"> cell: FR1 licensed FDD, scheduled cell:</w:t>
      </w:r>
      <w:r>
        <w:rPr>
          <w:rFonts w:eastAsiaTheme="minorEastAsia"/>
          <w:lang w:val="en-GB" w:eastAsia="zh-CN"/>
        </w:rPr>
        <w:t xml:space="preserve"> </w:t>
      </w:r>
      <w:r w:rsidRPr="009058F1">
        <w:rPr>
          <w:rFonts w:eastAsiaTheme="minorEastAsia"/>
          <w:lang w:val="en-GB" w:eastAsia="zh-CN"/>
        </w:rPr>
        <w:t>FR1 licensed FDD</w:t>
      </w:r>
      <w:r>
        <w:rPr>
          <w:rFonts w:eastAsiaTheme="minorEastAsia"/>
          <w:lang w:val="en-GB" w:eastAsia="zh-CN"/>
        </w:rPr>
        <w:t xml:space="preserve"> };</w:t>
      </w:r>
    </w:p>
    <w:p w14:paraId="5E0B8185" w14:textId="77777777"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9058F1">
        <w:rPr>
          <w:rFonts w:eastAsiaTheme="minorEastAsia"/>
          <w:lang w:val="en-GB" w:eastAsia="zh-CN"/>
        </w:rPr>
        <w:t xml:space="preserve"> scheduling</w:t>
      </w:r>
      <w:proofErr w:type="gramEnd"/>
      <w:r w:rsidRPr="009058F1">
        <w:rPr>
          <w:rFonts w:eastAsiaTheme="minorEastAsia"/>
          <w:lang w:val="en-GB" w:eastAsia="zh-CN"/>
        </w:rPr>
        <w:t xml:space="preserve"> cell: FR1 licensed TDD, scheduled cell:</w:t>
      </w:r>
      <w:r>
        <w:rPr>
          <w:rFonts w:eastAsiaTheme="minorEastAsia"/>
          <w:lang w:val="en-GB" w:eastAsia="zh-CN"/>
        </w:rPr>
        <w:t xml:space="preserve"> </w:t>
      </w:r>
      <w:r w:rsidRPr="009058F1">
        <w:rPr>
          <w:rFonts w:eastAsiaTheme="minorEastAsia"/>
          <w:lang w:val="en-GB" w:eastAsia="zh-CN"/>
        </w:rPr>
        <w:t>FR1 licensed TDD</w:t>
      </w:r>
      <w:r>
        <w:rPr>
          <w:rFonts w:eastAsiaTheme="minorEastAsia"/>
          <w:lang w:val="en-GB" w:eastAsia="zh-CN"/>
        </w:rPr>
        <w:t xml:space="preserve"> };</w:t>
      </w:r>
    </w:p>
    <w:p w14:paraId="436A5DF3" w14:textId="77777777"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9058F1">
        <w:rPr>
          <w:rFonts w:eastAsiaTheme="minorEastAsia"/>
          <w:lang w:val="en-GB" w:eastAsia="zh-CN"/>
        </w:rPr>
        <w:t xml:space="preserve"> scheduling</w:t>
      </w:r>
      <w:proofErr w:type="gramEnd"/>
      <w:r w:rsidRPr="009058F1">
        <w:rPr>
          <w:rFonts w:eastAsiaTheme="minorEastAsia"/>
          <w:lang w:val="en-GB" w:eastAsia="zh-CN"/>
        </w:rPr>
        <w:t xml:space="preserve"> cell: FR1 licensed FDD, scheduled cell:</w:t>
      </w:r>
      <w:r>
        <w:rPr>
          <w:rFonts w:eastAsiaTheme="minorEastAsia"/>
          <w:lang w:val="en-GB" w:eastAsia="zh-CN"/>
        </w:rPr>
        <w:t xml:space="preserve"> </w:t>
      </w:r>
      <w:r w:rsidRPr="009058F1">
        <w:rPr>
          <w:rFonts w:eastAsiaTheme="minorEastAsia"/>
          <w:lang w:val="en-GB" w:eastAsia="zh-CN"/>
        </w:rPr>
        <w:t>FR1 licensed TDD</w:t>
      </w:r>
      <w:r>
        <w:rPr>
          <w:rFonts w:eastAsiaTheme="minorEastAsia"/>
          <w:lang w:val="en-GB" w:eastAsia="zh-CN"/>
        </w:rPr>
        <w:t xml:space="preserve"> };</w:t>
      </w:r>
    </w:p>
    <w:p w14:paraId="56C08C95" w14:textId="77777777"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9058F1">
        <w:rPr>
          <w:rFonts w:eastAsiaTheme="minorEastAsia"/>
          <w:lang w:val="en-GB" w:eastAsia="zh-CN"/>
        </w:rPr>
        <w:t xml:space="preserve"> scheduling</w:t>
      </w:r>
      <w:proofErr w:type="gramEnd"/>
      <w:r w:rsidRPr="009058F1">
        <w:rPr>
          <w:rFonts w:eastAsiaTheme="minorEastAsia"/>
          <w:lang w:val="en-GB" w:eastAsia="zh-CN"/>
        </w:rPr>
        <w:t xml:space="preserve"> cell: FR1 licensed TDD, scheduled cell:</w:t>
      </w:r>
      <w:r>
        <w:rPr>
          <w:rFonts w:eastAsiaTheme="minorEastAsia"/>
          <w:lang w:val="en-GB" w:eastAsia="zh-CN"/>
        </w:rPr>
        <w:t xml:space="preserve"> </w:t>
      </w:r>
      <w:r w:rsidRPr="009058F1">
        <w:rPr>
          <w:rFonts w:eastAsiaTheme="minorEastAsia"/>
          <w:lang w:val="en-GB" w:eastAsia="zh-CN"/>
        </w:rPr>
        <w:t>FR1 licensed FDD</w:t>
      </w:r>
      <w:r>
        <w:rPr>
          <w:rFonts w:eastAsiaTheme="minorEastAsia"/>
          <w:lang w:val="en-GB" w:eastAsia="zh-CN"/>
        </w:rPr>
        <w:t xml:space="preserve"> };</w:t>
      </w:r>
    </w:p>
    <w:p w14:paraId="239FB16C" w14:textId="0A862184" w:rsidR="00D81446"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9058F1">
        <w:rPr>
          <w:rFonts w:eastAsiaTheme="minorEastAsia"/>
          <w:lang w:val="en-GB" w:eastAsia="zh-CN"/>
        </w:rPr>
        <w:t xml:space="preserve"> scheduling</w:t>
      </w:r>
      <w:proofErr w:type="gramEnd"/>
      <w:r w:rsidRPr="009058F1">
        <w:rPr>
          <w:rFonts w:eastAsiaTheme="minorEastAsia"/>
          <w:lang w:val="en-GB" w:eastAsia="zh-CN"/>
        </w:rPr>
        <w:t xml:space="preserve"> cell: FR1 unlicensed TDD, scheduled cell:</w:t>
      </w:r>
      <w:r>
        <w:rPr>
          <w:rFonts w:eastAsiaTheme="minorEastAsia"/>
          <w:lang w:val="en-GB" w:eastAsia="zh-CN"/>
        </w:rPr>
        <w:t xml:space="preserve"> </w:t>
      </w:r>
      <w:r w:rsidRPr="009058F1">
        <w:rPr>
          <w:rFonts w:eastAsiaTheme="minorEastAsia"/>
          <w:lang w:val="en-GB" w:eastAsia="zh-CN"/>
        </w:rPr>
        <w:t>FR1 unlicensed TDD</w:t>
      </w:r>
      <w:r>
        <w:rPr>
          <w:rFonts w:eastAsiaTheme="minorEastAsia"/>
          <w:lang w:val="en-GB" w:eastAsia="zh-CN"/>
        </w:rPr>
        <w:t xml:space="preserve"> }</w:t>
      </w:r>
    </w:p>
    <w:p w14:paraId="02A5E347" w14:textId="345EB3FD"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FR1 licensed TDD, scheduled cell:</w:t>
      </w:r>
      <w:r>
        <w:rPr>
          <w:rFonts w:eastAsiaTheme="minorEastAsia"/>
          <w:lang w:val="en-GB" w:eastAsia="zh-CN"/>
        </w:rPr>
        <w:t xml:space="preserve"> </w:t>
      </w:r>
      <w:r w:rsidRPr="00EA6D67">
        <w:rPr>
          <w:rFonts w:eastAsiaTheme="minorEastAsia"/>
          <w:lang w:val="en-GB" w:eastAsia="zh-CN"/>
        </w:rPr>
        <w:t>FR1 unlicensed TDD</w:t>
      </w:r>
      <w:r>
        <w:rPr>
          <w:rFonts w:eastAsiaTheme="minorEastAsia"/>
          <w:lang w:val="en-GB" w:eastAsia="zh-CN"/>
        </w:rPr>
        <w:t xml:space="preserve"> }</w:t>
      </w:r>
    </w:p>
    <w:p w14:paraId="2413DA83" w14:textId="09CFB069" w:rsidR="001C44B4" w:rsidRDefault="001C44B4" w:rsidP="001C44B4">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FR1 licensed </w:t>
      </w:r>
      <w:r>
        <w:rPr>
          <w:rFonts w:eastAsiaTheme="minorEastAsia"/>
          <w:lang w:val="en-GB" w:eastAsia="zh-CN"/>
        </w:rPr>
        <w:t>F</w:t>
      </w:r>
      <w:r w:rsidRPr="00EA6D67">
        <w:rPr>
          <w:rFonts w:eastAsiaTheme="minorEastAsia"/>
          <w:lang w:val="en-GB" w:eastAsia="zh-CN"/>
        </w:rPr>
        <w:t>DD, scheduled cell:</w:t>
      </w:r>
      <w:r>
        <w:rPr>
          <w:rFonts w:eastAsiaTheme="minorEastAsia"/>
          <w:lang w:val="en-GB" w:eastAsia="zh-CN"/>
        </w:rPr>
        <w:t xml:space="preserve"> </w:t>
      </w:r>
      <w:r w:rsidRPr="00EA6D67">
        <w:rPr>
          <w:rFonts w:eastAsiaTheme="minorEastAsia"/>
          <w:lang w:val="en-GB" w:eastAsia="zh-CN"/>
        </w:rPr>
        <w:t>FR1 unlicensed TDD</w:t>
      </w:r>
      <w:r>
        <w:rPr>
          <w:rFonts w:eastAsiaTheme="minorEastAsia"/>
          <w:lang w:val="en-GB" w:eastAsia="zh-CN"/>
        </w:rPr>
        <w:t xml:space="preserve"> }</w:t>
      </w:r>
    </w:p>
    <w:p w14:paraId="60CB4851" w14:textId="2274D503"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FR1 licensed </w:t>
      </w:r>
      <w:r>
        <w:rPr>
          <w:rFonts w:eastAsiaTheme="minorEastAsia"/>
          <w:lang w:val="en-GB" w:eastAsia="zh-CN"/>
        </w:rPr>
        <w:t>T</w:t>
      </w:r>
      <w:r w:rsidRPr="00EA6D67">
        <w:rPr>
          <w:rFonts w:eastAsiaTheme="minorEastAsia"/>
          <w:lang w:val="en-GB" w:eastAsia="zh-CN"/>
        </w:rPr>
        <w:t>DD, scheduled cell:</w:t>
      </w:r>
      <w:r>
        <w:rPr>
          <w:rFonts w:eastAsiaTheme="minorEastAsia"/>
          <w:lang w:val="en-GB" w:eastAsia="zh-CN"/>
        </w:rPr>
        <w:t xml:space="preserve"> </w:t>
      </w:r>
      <w:r w:rsidRPr="00110BD1">
        <w:rPr>
          <w:rFonts w:eastAsiaTheme="minorEastAsia"/>
          <w:lang w:val="en-GB" w:eastAsia="zh-CN"/>
        </w:rPr>
        <w:t>FR2-1</w:t>
      </w:r>
      <w:r>
        <w:rPr>
          <w:rFonts w:eastAsiaTheme="minorEastAsia"/>
          <w:lang w:val="en-GB" w:eastAsia="zh-CN"/>
        </w:rPr>
        <w:t xml:space="preserve"> };</w:t>
      </w:r>
    </w:p>
    <w:p w14:paraId="71A2475B" w14:textId="63CEAD02"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FR1 licensed </w:t>
      </w:r>
      <w:r>
        <w:rPr>
          <w:rFonts w:eastAsiaTheme="minorEastAsia"/>
          <w:lang w:val="en-GB" w:eastAsia="zh-CN"/>
        </w:rPr>
        <w:t>F</w:t>
      </w:r>
      <w:r w:rsidRPr="00EA6D67">
        <w:rPr>
          <w:rFonts w:eastAsiaTheme="minorEastAsia"/>
          <w:lang w:val="en-GB" w:eastAsia="zh-CN"/>
        </w:rPr>
        <w:t>DD, scheduled cell:</w:t>
      </w:r>
      <w:r>
        <w:rPr>
          <w:rFonts w:eastAsiaTheme="minorEastAsia"/>
          <w:lang w:val="en-GB" w:eastAsia="zh-CN"/>
        </w:rPr>
        <w:t xml:space="preserve"> </w:t>
      </w:r>
      <w:r w:rsidRPr="00110BD1">
        <w:rPr>
          <w:rFonts w:eastAsiaTheme="minorEastAsia"/>
          <w:lang w:val="en-GB" w:eastAsia="zh-CN"/>
        </w:rPr>
        <w:t>FR2-1</w:t>
      </w:r>
      <w:r>
        <w:rPr>
          <w:rFonts w:eastAsiaTheme="minorEastAsia"/>
          <w:lang w:val="en-GB" w:eastAsia="zh-CN"/>
        </w:rPr>
        <w:t xml:space="preserve"> };</w:t>
      </w:r>
    </w:p>
    <w:p w14:paraId="7F181C14" w14:textId="7503D89C"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w:t>
      </w:r>
      <w:r w:rsidRPr="00110BD1">
        <w:rPr>
          <w:rFonts w:eastAsiaTheme="minorEastAsia"/>
          <w:lang w:val="en-GB" w:eastAsia="zh-CN"/>
        </w:rPr>
        <w:t>FR2-1</w:t>
      </w:r>
      <w:r w:rsidRPr="00EA6D67">
        <w:rPr>
          <w:rFonts w:eastAsiaTheme="minorEastAsia"/>
          <w:lang w:val="en-GB" w:eastAsia="zh-CN"/>
        </w:rPr>
        <w:t>, scheduled cell:</w:t>
      </w:r>
      <w:r>
        <w:rPr>
          <w:rFonts w:eastAsiaTheme="minorEastAsia"/>
          <w:lang w:val="en-GB" w:eastAsia="zh-CN"/>
        </w:rPr>
        <w:t xml:space="preserve"> </w:t>
      </w:r>
      <w:r w:rsidRPr="00110BD1">
        <w:rPr>
          <w:rFonts w:eastAsiaTheme="minorEastAsia"/>
          <w:lang w:val="en-GB" w:eastAsia="zh-CN"/>
        </w:rPr>
        <w:t>FR2-1</w:t>
      </w:r>
      <w:r>
        <w:rPr>
          <w:rFonts w:eastAsiaTheme="minorEastAsia"/>
          <w:lang w:val="en-GB" w:eastAsia="zh-CN"/>
        </w:rPr>
        <w:t xml:space="preserve"> };</w:t>
      </w:r>
    </w:p>
    <w:p w14:paraId="5AFA3A3A" w14:textId="644629A8" w:rsidR="001C44B4" w:rsidRDefault="001C44B4" w:rsidP="009058F1">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w:t>
      </w:r>
      <w:r w:rsidRPr="00110BD1">
        <w:rPr>
          <w:rFonts w:eastAsiaTheme="minorEastAsia"/>
          <w:lang w:val="en-GB" w:eastAsia="zh-CN"/>
        </w:rPr>
        <w:t>FR2-2</w:t>
      </w:r>
      <w:r w:rsidRPr="00EA6D67">
        <w:rPr>
          <w:rFonts w:eastAsiaTheme="minorEastAsia"/>
          <w:lang w:val="en-GB" w:eastAsia="zh-CN"/>
        </w:rPr>
        <w:t>, scheduled cell:</w:t>
      </w:r>
      <w:r>
        <w:rPr>
          <w:rFonts w:eastAsiaTheme="minorEastAsia"/>
          <w:lang w:val="en-GB" w:eastAsia="zh-CN"/>
        </w:rPr>
        <w:t xml:space="preserve"> </w:t>
      </w:r>
      <w:r w:rsidRPr="00110BD1">
        <w:rPr>
          <w:rFonts w:eastAsiaTheme="minorEastAsia"/>
          <w:lang w:val="en-GB" w:eastAsia="zh-CN"/>
        </w:rPr>
        <w:t>FR2-2</w:t>
      </w:r>
      <w:r>
        <w:rPr>
          <w:rFonts w:eastAsiaTheme="minorEastAsia"/>
          <w:lang w:val="en-GB" w:eastAsia="zh-CN"/>
        </w:rPr>
        <w:t xml:space="preserve"> };</w:t>
      </w:r>
    </w:p>
    <w:p w14:paraId="4234E79A" w14:textId="67D3BFFE" w:rsidR="001C44B4" w:rsidRPr="00073D08" w:rsidRDefault="001C44B4" w:rsidP="00D43BEC">
      <w:pPr>
        <w:pStyle w:val="a1"/>
        <w:numPr>
          <w:ilvl w:val="0"/>
          <w:numId w:val="52"/>
        </w:numPr>
        <w:spacing w:before="120"/>
        <w:rPr>
          <w:rFonts w:eastAsiaTheme="minorEastAsia"/>
          <w:lang w:val="en-GB" w:eastAsia="zh-CN"/>
        </w:rPr>
      </w:pPr>
      <w:proofErr w:type="gramStart"/>
      <w:r>
        <w:rPr>
          <w:rFonts w:eastAsiaTheme="minorEastAsia"/>
          <w:lang w:val="en-GB" w:eastAsia="zh-CN"/>
        </w:rPr>
        <w:t>{</w:t>
      </w:r>
      <w:r w:rsidRPr="00EA6D67">
        <w:rPr>
          <w:rFonts w:eastAsiaTheme="minorEastAsia"/>
          <w:lang w:val="en-GB" w:eastAsia="zh-CN"/>
        </w:rPr>
        <w:t xml:space="preserve"> scheduling</w:t>
      </w:r>
      <w:proofErr w:type="gramEnd"/>
      <w:r w:rsidRPr="00EA6D67">
        <w:rPr>
          <w:rFonts w:eastAsiaTheme="minorEastAsia"/>
          <w:lang w:val="en-GB" w:eastAsia="zh-CN"/>
        </w:rPr>
        <w:t xml:space="preserve"> cell: </w:t>
      </w:r>
      <w:r w:rsidRPr="00110BD1">
        <w:rPr>
          <w:rFonts w:eastAsiaTheme="minorEastAsia"/>
          <w:lang w:val="en-GB" w:eastAsia="zh-CN"/>
        </w:rPr>
        <w:t>FR2-1</w:t>
      </w:r>
      <w:r w:rsidRPr="00EA6D67">
        <w:rPr>
          <w:rFonts w:eastAsiaTheme="minorEastAsia"/>
          <w:lang w:val="en-GB" w:eastAsia="zh-CN"/>
        </w:rPr>
        <w:t>, scheduled cell:</w:t>
      </w:r>
      <w:r>
        <w:rPr>
          <w:rFonts w:eastAsiaTheme="minorEastAsia"/>
          <w:lang w:val="en-GB" w:eastAsia="zh-CN"/>
        </w:rPr>
        <w:t xml:space="preserve"> </w:t>
      </w:r>
      <w:r w:rsidRPr="00110BD1">
        <w:rPr>
          <w:rFonts w:eastAsiaTheme="minorEastAsia"/>
          <w:lang w:val="en-GB" w:eastAsia="zh-CN"/>
        </w:rPr>
        <w:t>FR2-2</w:t>
      </w:r>
      <w:r>
        <w:rPr>
          <w:rFonts w:eastAsiaTheme="minorEastAsia"/>
          <w:lang w:val="en-GB" w:eastAsia="zh-CN"/>
        </w:rPr>
        <w:t xml:space="preserve"> };</w:t>
      </w:r>
    </w:p>
    <w:p w14:paraId="181D803E" w14:textId="1E7EE628" w:rsidR="00BF107E" w:rsidRPr="00BF107E" w:rsidRDefault="00BF107E" w:rsidP="00D43BEC">
      <w:pPr>
        <w:pStyle w:val="a1"/>
        <w:spacing w:before="120"/>
        <w:rPr>
          <w:rFonts w:eastAsiaTheme="minorEastAsia"/>
          <w:b/>
          <w:lang w:eastAsia="zh-CN"/>
        </w:rPr>
      </w:pPr>
      <w:bookmarkStart w:id="20" w:name="_Ref134998354"/>
      <w:r>
        <w:rPr>
          <w:b/>
          <w:bCs/>
        </w:rPr>
        <w:t xml:space="preserve">Proposal </w:t>
      </w:r>
      <w:r>
        <w:fldChar w:fldCharType="begin"/>
      </w:r>
      <w:r>
        <w:rPr>
          <w:b/>
          <w:bCs/>
        </w:rPr>
        <w:instrText xml:space="preserve"> SEQ Proposal \* ARABIC </w:instrText>
      </w:r>
      <w:r>
        <w:fldChar w:fldCharType="separate"/>
      </w:r>
      <w:r w:rsidR="00E86644">
        <w:rPr>
          <w:b/>
          <w:bCs/>
          <w:noProof/>
        </w:rPr>
        <w:t>10</w:t>
      </w:r>
      <w:r>
        <w:fldChar w:fldCharType="end"/>
      </w:r>
      <w:r>
        <w:rPr>
          <w:b/>
          <w:bCs/>
        </w:rPr>
        <w:t>.</w:t>
      </w:r>
      <w:r w:rsidRPr="00286C46">
        <w:rPr>
          <w:b/>
        </w:rPr>
        <w:t xml:space="preserve"> </w:t>
      </w:r>
      <w:r>
        <w:rPr>
          <w:rFonts w:eastAsia="宋体"/>
          <w:b/>
          <w:lang w:eastAsia="zh-CN"/>
        </w:rPr>
        <w:t xml:space="preserve">Regarding the indication of </w:t>
      </w:r>
      <w:r w:rsidRPr="00BF107E">
        <w:rPr>
          <w:rFonts w:eastAsia="宋体"/>
          <w:b/>
          <w:lang w:eastAsia="zh-CN"/>
        </w:rPr>
        <w:t xml:space="preserve">support for applicable combinations of </w:t>
      </w:r>
      <w:r>
        <w:rPr>
          <w:rFonts w:eastAsia="宋体"/>
          <w:b/>
          <w:lang w:eastAsia="zh-CN"/>
        </w:rPr>
        <w:t xml:space="preserve">carrier types between </w:t>
      </w:r>
      <w:r w:rsidR="00D878E2">
        <w:rPr>
          <w:rFonts w:eastAsia="宋体"/>
          <w:b/>
          <w:lang w:eastAsia="zh-CN"/>
        </w:rPr>
        <w:t xml:space="preserve">the </w:t>
      </w:r>
      <w:r w:rsidRPr="00BF107E">
        <w:rPr>
          <w:rFonts w:eastAsia="宋体"/>
          <w:b/>
          <w:lang w:eastAsia="zh-CN"/>
        </w:rPr>
        <w:t>scheduling cell</w:t>
      </w:r>
      <w:r>
        <w:rPr>
          <w:rFonts w:eastAsia="宋体"/>
          <w:b/>
          <w:lang w:eastAsia="zh-CN"/>
        </w:rPr>
        <w:t xml:space="preserve"> and scheduled cell, </w:t>
      </w:r>
      <w:r w:rsidR="005016CB">
        <w:rPr>
          <w:rFonts w:eastAsia="宋体"/>
          <w:b/>
          <w:lang w:eastAsia="zh-CN"/>
        </w:rPr>
        <w:t>index-based indication</w:t>
      </w:r>
      <w:r w:rsidR="00FE0211">
        <w:rPr>
          <w:rFonts w:eastAsia="宋体"/>
          <w:b/>
          <w:lang w:eastAsia="zh-CN"/>
        </w:rPr>
        <w:t>,</w:t>
      </w:r>
      <w:r>
        <w:rPr>
          <w:rFonts w:eastAsia="宋体"/>
          <w:b/>
          <w:lang w:eastAsia="zh-CN"/>
        </w:rPr>
        <w:t xml:space="preserve"> where each index corresponds to a combination</w:t>
      </w:r>
      <w:r w:rsidR="00FE0211">
        <w:rPr>
          <w:rFonts w:eastAsia="宋体"/>
          <w:b/>
          <w:lang w:eastAsia="zh-CN"/>
        </w:rPr>
        <w:t>,</w:t>
      </w:r>
      <w:r w:rsidR="00FE0211" w:rsidRPr="00FE0211">
        <w:rPr>
          <w:rFonts w:eastAsia="宋体"/>
          <w:b/>
          <w:lang w:eastAsia="zh-CN"/>
        </w:rPr>
        <w:t xml:space="preserve"> </w:t>
      </w:r>
      <w:r w:rsidR="00FE0211">
        <w:rPr>
          <w:rFonts w:eastAsia="宋体"/>
          <w:b/>
          <w:lang w:eastAsia="zh-CN"/>
        </w:rPr>
        <w:t>should be used</w:t>
      </w:r>
      <w:r>
        <w:rPr>
          <w:rFonts w:eastAsiaTheme="minorEastAsia"/>
          <w:b/>
          <w:lang w:eastAsia="zh-CN"/>
        </w:rPr>
        <w:t>.</w:t>
      </w:r>
      <w:bookmarkEnd w:id="20"/>
    </w:p>
    <w:p w14:paraId="0E9B521D" w14:textId="77777777" w:rsidR="0079729E" w:rsidRDefault="0079729E" w:rsidP="00D43BEC">
      <w:pPr>
        <w:spacing w:before="120" w:after="120"/>
        <w:rPr>
          <w:rFonts w:ascii="Arial" w:hAnsi="Arial" w:cs="Arial"/>
          <w:sz w:val="18"/>
          <w:szCs w:val="18"/>
        </w:rPr>
      </w:pPr>
    </w:p>
    <w:p w14:paraId="46A06096" w14:textId="189F2C9E" w:rsidR="00C053F4" w:rsidRPr="0079729E" w:rsidRDefault="0079729E" w:rsidP="00D43BEC">
      <w:pPr>
        <w:spacing w:before="120" w:after="120"/>
        <w:rPr>
          <w:rFonts w:eastAsiaTheme="minorEastAsia"/>
          <w:b/>
          <w:bCs/>
          <w:lang w:val="en-GB" w:eastAsia="zh-CN"/>
        </w:rPr>
      </w:pPr>
      <w:r w:rsidRPr="0019468D">
        <w:rPr>
          <w:rFonts w:eastAsiaTheme="minorEastAsia"/>
          <w:b/>
          <w:bCs/>
          <w:lang w:val="en-GB" w:eastAsia="zh-CN"/>
        </w:rPr>
        <w:t xml:space="preserve">Issue#8: </w:t>
      </w:r>
      <w:r w:rsidRPr="0019468D">
        <w:rPr>
          <w:rFonts w:eastAsiaTheme="minorEastAsia" w:hint="eastAsia"/>
          <w:b/>
          <w:bCs/>
          <w:lang w:val="en-GB" w:eastAsia="zh-CN"/>
        </w:rPr>
        <w:t>separate</w:t>
      </w:r>
      <w:r w:rsidRPr="0019468D">
        <w:rPr>
          <w:rFonts w:eastAsiaTheme="minorEastAsia"/>
          <w:b/>
          <w:bCs/>
          <w:lang w:val="en-GB" w:eastAsia="zh-CN"/>
        </w:rPr>
        <w:t xml:space="preserve"> FG for supporting ex</w:t>
      </w:r>
      <w:r w:rsidR="00D878E2" w:rsidRPr="0019468D">
        <w:rPr>
          <w:rFonts w:eastAsiaTheme="minorEastAsia"/>
          <w:b/>
          <w:bCs/>
          <w:lang w:val="en-GB" w:eastAsia="zh-CN"/>
        </w:rPr>
        <w:t>is</w:t>
      </w:r>
      <w:r w:rsidRPr="0019468D">
        <w:rPr>
          <w:rFonts w:eastAsiaTheme="minorEastAsia"/>
          <w:b/>
          <w:bCs/>
          <w:lang w:val="en-GB" w:eastAsia="zh-CN"/>
        </w:rPr>
        <w:t>ting features for Rel-18 mc-scheduling</w:t>
      </w:r>
    </w:p>
    <w:tbl>
      <w:tblPr>
        <w:tblStyle w:val="aff1"/>
        <w:tblW w:w="0" w:type="auto"/>
        <w:tblLook w:val="04A0" w:firstRow="1" w:lastRow="0" w:firstColumn="1" w:lastColumn="0" w:noHBand="0" w:noVBand="1"/>
      </w:tblPr>
      <w:tblGrid>
        <w:gridCol w:w="9060"/>
      </w:tblGrid>
      <w:tr w:rsidR="00F3070B" w14:paraId="50F75F69" w14:textId="77777777" w:rsidTr="00F3070B">
        <w:tc>
          <w:tcPr>
            <w:tcW w:w="9060" w:type="dxa"/>
          </w:tcPr>
          <w:p w14:paraId="6AE0AC27" w14:textId="77777777" w:rsidR="00F3070B" w:rsidRPr="003D45DF" w:rsidRDefault="00F3070B" w:rsidP="00D43BEC">
            <w:pPr>
              <w:spacing w:before="120" w:after="120"/>
              <w:jc w:val="both"/>
              <w:rPr>
                <w:b/>
                <w:bCs/>
                <w:szCs w:val="20"/>
              </w:rPr>
            </w:pPr>
            <w:r w:rsidRPr="003D45DF">
              <w:rPr>
                <w:b/>
                <w:bCs/>
                <w:szCs w:val="20"/>
                <w:highlight w:val="yellow"/>
              </w:rPr>
              <w:t>Question 2-12:</w:t>
            </w:r>
          </w:p>
          <w:p w14:paraId="48393BF2" w14:textId="77777777" w:rsidR="00F3070B" w:rsidRPr="003D45DF" w:rsidRDefault="00F3070B" w:rsidP="00D43BEC">
            <w:pPr>
              <w:pStyle w:val="ab"/>
              <w:widowControl/>
              <w:numPr>
                <w:ilvl w:val="0"/>
                <w:numId w:val="45"/>
              </w:numPr>
              <w:spacing w:before="120" w:after="120" w:line="259" w:lineRule="auto"/>
              <w:ind w:firstLineChars="0"/>
              <w:rPr>
                <w:rFonts w:ascii="Times New Roman" w:hAnsi="Times New Roman"/>
                <w:b/>
                <w:bCs/>
                <w:sz w:val="20"/>
                <w:szCs w:val="20"/>
              </w:rPr>
            </w:pPr>
            <w:r w:rsidRPr="003D45DF">
              <w:rPr>
                <w:rFonts w:ascii="Times New Roman" w:hAnsi="Times New Roman"/>
                <w:b/>
                <w:bCs/>
                <w:sz w:val="20"/>
                <w:szCs w:val="20"/>
              </w:rPr>
              <w:t>Regarding existing FG corresponding to a filed included in DCI format 0_3/1_3, companies are encouraged to provide views on whether/how to report the support of the FG in DCI format 0_3/1_3.</w:t>
            </w:r>
          </w:p>
          <w:p w14:paraId="56BD7C6B" w14:textId="77777777" w:rsidR="00F3070B" w:rsidRPr="003D45DF" w:rsidRDefault="00F3070B" w:rsidP="00D43BEC">
            <w:pPr>
              <w:pStyle w:val="ab"/>
              <w:widowControl/>
              <w:numPr>
                <w:ilvl w:val="1"/>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Alt.1: Reuse Existing FG to indicate the support for DCI format 0_3/1_3</w:t>
            </w:r>
          </w:p>
          <w:p w14:paraId="3E5AF5FB" w14:textId="77777777" w:rsidR="00F3070B" w:rsidRPr="003D45DF" w:rsidRDefault="00F3070B" w:rsidP="00D43BEC">
            <w:pPr>
              <w:pStyle w:val="ab"/>
              <w:widowControl/>
              <w:numPr>
                <w:ilvl w:val="1"/>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Alt.2: Introduce new FG to indicate the support for DCI format 0_3/1_3</w:t>
            </w:r>
          </w:p>
          <w:p w14:paraId="429B613F"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UE features for DL priority indicator in a DCI format 1_3</w:t>
            </w:r>
          </w:p>
          <w:p w14:paraId="5DEE772A"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lastRenderedPageBreak/>
              <w:t>UE features for UL priority indicator in a DCI format 0_3</w:t>
            </w:r>
          </w:p>
          <w:p w14:paraId="205E78D3"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49-5a: Trigger Type 3 HARQ CB based feedback using DCI format 1_3</w:t>
            </w:r>
          </w:p>
          <w:p w14:paraId="634E0613"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49-5b: Trigger enhanced Type 3 HARQ CB based feedback using DCI format 1_3</w:t>
            </w:r>
          </w:p>
          <w:p w14:paraId="434BF56C"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PHY priority handling for one-shot HARQ-ACK feedback by DCI 1_3</w:t>
            </w:r>
          </w:p>
          <w:p w14:paraId="54130700"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UE feature for HARQ-ACK re-transmission triggered by DCI format 1_3</w:t>
            </w:r>
          </w:p>
          <w:p w14:paraId="790071E0"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UE features for SCell dormancy indication within active time by DCI format 1_X and DCI format 0_3</w:t>
            </w:r>
          </w:p>
          <w:p w14:paraId="211D8747" w14:textId="77777777" w:rsidR="00F3070B" w:rsidRPr="003D45DF" w:rsidRDefault="00F3070B" w:rsidP="00D43BEC">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45DF">
              <w:rPr>
                <w:rFonts w:ascii="Times New Roman" w:eastAsiaTheme="minorEastAsia" w:hAnsi="Times New Roman"/>
                <w:sz w:val="20"/>
                <w:szCs w:val="20"/>
              </w:rPr>
              <w:t>UE features for cross-slot scheduling by DCI format 1_X and DCI format 0_3</w:t>
            </w:r>
          </w:p>
          <w:p w14:paraId="0C6D1CD2" w14:textId="68E1F163" w:rsidR="00F3070B" w:rsidRPr="00F3070B" w:rsidRDefault="00F3070B" w:rsidP="00D43BEC">
            <w:pPr>
              <w:pStyle w:val="ab"/>
              <w:widowControl/>
              <w:numPr>
                <w:ilvl w:val="2"/>
                <w:numId w:val="45"/>
              </w:numPr>
              <w:spacing w:before="120" w:after="120" w:line="259" w:lineRule="auto"/>
              <w:ind w:firstLineChars="0"/>
              <w:rPr>
                <w:rFonts w:eastAsiaTheme="minorEastAsia"/>
              </w:rPr>
            </w:pPr>
            <w:r w:rsidRPr="003D45DF">
              <w:rPr>
                <w:rFonts w:ascii="Times New Roman" w:eastAsiaTheme="minorEastAsia" w:hAnsi="Times New Roman"/>
                <w:sz w:val="20"/>
                <w:szCs w:val="20"/>
              </w:rPr>
              <w:t>UE features for Unified-TCI indication by DCI format 1_3</w:t>
            </w:r>
          </w:p>
        </w:tc>
      </w:tr>
    </w:tbl>
    <w:p w14:paraId="75B8FE83" w14:textId="4093F48C" w:rsidR="00E21663" w:rsidRDefault="00F3070B" w:rsidP="00D43BEC">
      <w:pPr>
        <w:pStyle w:val="a1"/>
        <w:spacing w:before="120"/>
        <w:rPr>
          <w:rFonts w:eastAsiaTheme="minorEastAsia"/>
          <w:lang w:val="en-GB" w:eastAsia="zh-CN"/>
        </w:rPr>
      </w:pPr>
      <w:r>
        <w:rPr>
          <w:rFonts w:eastAsiaTheme="minorEastAsia"/>
          <w:lang w:val="en-GB" w:eastAsia="zh-CN"/>
        </w:rPr>
        <w:lastRenderedPageBreak/>
        <w:t>It was d</w:t>
      </w:r>
      <w:r w:rsidR="00D878E2">
        <w:rPr>
          <w:rFonts w:eastAsiaTheme="minorEastAsia"/>
          <w:lang w:val="en-GB" w:eastAsia="zh-CN"/>
        </w:rPr>
        <w:t>is</w:t>
      </w:r>
      <w:r>
        <w:rPr>
          <w:rFonts w:eastAsiaTheme="minorEastAsia"/>
          <w:lang w:val="en-GB" w:eastAsia="zh-CN"/>
        </w:rPr>
        <w:t>cussed</w:t>
      </w:r>
      <w:r w:rsidR="00602EE8">
        <w:rPr>
          <w:rFonts w:eastAsiaTheme="minorEastAsia"/>
          <w:lang w:val="en-GB" w:eastAsia="zh-CN"/>
        </w:rPr>
        <w:t xml:space="preserve"> whether/how to </w:t>
      </w:r>
      <w:r w:rsidR="00E21663">
        <w:rPr>
          <w:rFonts w:eastAsiaTheme="minorEastAsia"/>
          <w:lang w:val="en-GB" w:eastAsia="zh-CN"/>
        </w:rPr>
        <w:t xml:space="preserve">support </w:t>
      </w:r>
      <w:r w:rsidR="00602EE8">
        <w:rPr>
          <w:rFonts w:eastAsiaTheme="minorEastAsia" w:hint="eastAsia"/>
          <w:lang w:val="en-GB" w:eastAsia="zh-CN"/>
        </w:rPr>
        <w:t>ex</w:t>
      </w:r>
      <w:r w:rsidR="00A5038E">
        <w:rPr>
          <w:rFonts w:eastAsiaTheme="minorEastAsia"/>
          <w:lang w:val="en-GB" w:eastAsia="zh-CN"/>
        </w:rPr>
        <w:t>is</w:t>
      </w:r>
      <w:r w:rsidR="00602EE8">
        <w:rPr>
          <w:rFonts w:eastAsiaTheme="minorEastAsia"/>
          <w:lang w:val="en-GB" w:eastAsia="zh-CN"/>
        </w:rPr>
        <w:t xml:space="preserve">ting </w:t>
      </w:r>
      <w:r w:rsidR="00E21663">
        <w:rPr>
          <w:rFonts w:eastAsiaTheme="minorEastAsia"/>
          <w:lang w:val="en-GB" w:eastAsia="zh-CN"/>
        </w:rPr>
        <w:t>optional features</w:t>
      </w:r>
      <w:r w:rsidR="00602EE8">
        <w:rPr>
          <w:rFonts w:eastAsiaTheme="minorEastAsia"/>
          <w:lang w:val="en-GB" w:eastAsia="zh-CN"/>
        </w:rPr>
        <w:t xml:space="preserve"> of other WIs in </w:t>
      </w:r>
      <w:r w:rsidR="00602EE8">
        <w:rPr>
          <w:rFonts w:eastAsiaTheme="minorEastAsia" w:hint="eastAsia"/>
          <w:lang w:eastAsia="zh-CN"/>
        </w:rPr>
        <w:t>earlier</w:t>
      </w:r>
      <w:r w:rsidR="00602EE8">
        <w:rPr>
          <w:rFonts w:eastAsiaTheme="minorEastAsia"/>
          <w:lang w:eastAsia="zh-CN"/>
        </w:rPr>
        <w:t xml:space="preserve"> releases </w:t>
      </w:r>
      <w:r w:rsidR="00602EE8">
        <w:rPr>
          <w:rFonts w:eastAsiaTheme="minorEastAsia" w:hint="eastAsia"/>
          <w:lang w:eastAsia="zh-CN"/>
        </w:rPr>
        <w:t>or</w:t>
      </w:r>
      <w:r w:rsidR="00602EE8">
        <w:rPr>
          <w:rFonts w:eastAsiaTheme="minorEastAsia"/>
          <w:lang w:eastAsia="zh-CN"/>
        </w:rPr>
        <w:t xml:space="preserve"> </w:t>
      </w:r>
      <w:r w:rsidR="00602EE8">
        <w:rPr>
          <w:rFonts w:eastAsiaTheme="minorEastAsia" w:hint="eastAsia"/>
          <w:lang w:eastAsia="zh-CN"/>
        </w:rPr>
        <w:t>future</w:t>
      </w:r>
      <w:r w:rsidR="00602EE8">
        <w:rPr>
          <w:rFonts w:eastAsiaTheme="minorEastAsia"/>
          <w:lang w:eastAsia="zh-CN"/>
        </w:rPr>
        <w:t xml:space="preserve"> releas</w:t>
      </w:r>
      <w:r>
        <w:rPr>
          <w:rFonts w:eastAsiaTheme="minorEastAsia"/>
          <w:lang w:eastAsia="zh-CN"/>
        </w:rPr>
        <w:t>es</w:t>
      </w:r>
      <w:r w:rsidR="00E21663" w:rsidRPr="007C4E8C">
        <w:rPr>
          <w:rFonts w:eastAsiaTheme="minorEastAsia"/>
          <w:lang w:val="en-GB" w:eastAsia="zh-CN"/>
        </w:rPr>
        <w:t>.</w:t>
      </w:r>
      <w:r>
        <w:rPr>
          <w:rFonts w:eastAsiaTheme="minorEastAsia"/>
          <w:lang w:val="en-GB" w:eastAsia="zh-CN"/>
        </w:rPr>
        <w:t xml:space="preserve"> In addition to the </w:t>
      </w:r>
      <w:r w:rsidR="00900EEA">
        <w:rPr>
          <w:rFonts w:eastAsiaTheme="minorEastAsia"/>
          <w:lang w:val="en-GB" w:eastAsia="zh-CN"/>
        </w:rPr>
        <w:t>FGs listed in the above question, whether mc-DCI</w:t>
      </w:r>
      <w:r w:rsidR="00D878E2">
        <w:rPr>
          <w:rFonts w:eastAsiaTheme="minorEastAsia"/>
          <w:lang w:val="en-GB" w:eastAsia="zh-CN"/>
        </w:rPr>
        <w:t>-</w:t>
      </w:r>
      <w:r w:rsidR="00900EEA">
        <w:rPr>
          <w:rFonts w:eastAsiaTheme="minorEastAsia"/>
          <w:lang w:val="en-GB" w:eastAsia="zh-CN"/>
        </w:rPr>
        <w:t>based BWP switching require</w:t>
      </w:r>
      <w:r w:rsidR="00D878E2">
        <w:rPr>
          <w:rFonts w:eastAsiaTheme="minorEastAsia"/>
          <w:lang w:val="en-GB" w:eastAsia="zh-CN"/>
        </w:rPr>
        <w:t>s</w:t>
      </w:r>
      <w:r w:rsidR="00900EEA">
        <w:rPr>
          <w:rFonts w:eastAsiaTheme="minorEastAsia"/>
          <w:lang w:val="en-GB" w:eastAsia="zh-CN"/>
        </w:rPr>
        <w:t xml:space="preserve"> new capability should also be clarified.</w:t>
      </w:r>
    </w:p>
    <w:p w14:paraId="2A13318D" w14:textId="48FD35B6" w:rsidR="007F388D" w:rsidRDefault="00943D76" w:rsidP="00D43BEC">
      <w:pPr>
        <w:pStyle w:val="a1"/>
        <w:spacing w:before="120"/>
        <w:rPr>
          <w:rFonts w:eastAsiaTheme="minorEastAsia"/>
          <w:lang w:val="en-GB" w:eastAsia="zh-CN"/>
        </w:rPr>
      </w:pPr>
      <w:r>
        <w:rPr>
          <w:rFonts w:eastAsiaTheme="minorEastAsia"/>
          <w:lang w:val="en-GB" w:eastAsia="zh-CN"/>
        </w:rPr>
        <w:t>I</w:t>
      </w:r>
      <w:r w:rsidRPr="007C4E8C">
        <w:rPr>
          <w:rFonts w:eastAsiaTheme="minorEastAsia"/>
          <w:lang w:val="en-GB" w:eastAsia="zh-CN"/>
        </w:rPr>
        <w:t>n R</w:t>
      </w:r>
      <w:r w:rsidR="00FE6372">
        <w:rPr>
          <w:rFonts w:eastAsiaTheme="minorEastAsia"/>
          <w:lang w:val="en-GB" w:eastAsia="zh-CN"/>
        </w:rPr>
        <w:t>el-</w:t>
      </w:r>
      <w:r w:rsidRPr="007C4E8C">
        <w:rPr>
          <w:rFonts w:eastAsiaTheme="minorEastAsia"/>
          <w:lang w:val="en-GB" w:eastAsia="zh-CN"/>
        </w:rPr>
        <w:t>15</w:t>
      </w:r>
      <w:r w:rsidR="004E11D0">
        <w:rPr>
          <w:rFonts w:eastAsiaTheme="minorEastAsia"/>
          <w:lang w:val="en-GB" w:eastAsia="zh-CN"/>
        </w:rPr>
        <w:t>,</w:t>
      </w:r>
      <w:r>
        <w:rPr>
          <w:rFonts w:eastAsiaTheme="minorEastAsia"/>
          <w:lang w:val="en-GB" w:eastAsia="zh-CN"/>
        </w:rPr>
        <w:t xml:space="preserve"> a</w:t>
      </w:r>
      <w:r w:rsidRPr="007C4E8C">
        <w:rPr>
          <w:rFonts w:eastAsiaTheme="minorEastAsia"/>
          <w:lang w:val="en-GB" w:eastAsia="zh-CN"/>
        </w:rPr>
        <w:t xml:space="preserve"> BWP indicator </w:t>
      </w:r>
      <w:r w:rsidR="00FE6372">
        <w:rPr>
          <w:rFonts w:eastAsiaTheme="minorEastAsia"/>
          <w:lang w:val="en-GB" w:eastAsia="zh-CN"/>
        </w:rPr>
        <w:t xml:space="preserve">can be included </w:t>
      </w:r>
      <w:r w:rsidRPr="007C4E8C">
        <w:rPr>
          <w:rFonts w:eastAsiaTheme="minorEastAsia"/>
          <w:lang w:val="en-GB" w:eastAsia="zh-CN"/>
        </w:rPr>
        <w:t xml:space="preserve">in </w:t>
      </w:r>
      <w:r>
        <w:rPr>
          <w:rFonts w:eastAsiaTheme="minorEastAsia"/>
          <w:lang w:val="en-GB" w:eastAsia="zh-CN"/>
        </w:rPr>
        <w:t xml:space="preserve">a </w:t>
      </w:r>
      <w:proofErr w:type="spellStart"/>
      <w:r>
        <w:rPr>
          <w:rFonts w:eastAsiaTheme="minorEastAsia"/>
          <w:lang w:val="en-GB" w:eastAsia="zh-CN"/>
        </w:rPr>
        <w:t>sc</w:t>
      </w:r>
      <w:proofErr w:type="spellEnd"/>
      <w:r>
        <w:rPr>
          <w:rFonts w:eastAsiaTheme="minorEastAsia"/>
          <w:lang w:val="en-GB" w:eastAsia="zh-CN"/>
        </w:rPr>
        <w:t>-DCI</w:t>
      </w:r>
      <w:r w:rsidRPr="007C4E8C">
        <w:rPr>
          <w:rFonts w:eastAsiaTheme="minorEastAsia"/>
          <w:lang w:val="en-GB" w:eastAsia="zh-CN"/>
        </w:rPr>
        <w:t xml:space="preserve"> and trigger BWP switching via </w:t>
      </w:r>
      <w:r>
        <w:rPr>
          <w:rFonts w:eastAsiaTheme="minorEastAsia"/>
          <w:lang w:val="en-GB" w:eastAsia="zh-CN"/>
        </w:rPr>
        <w:t xml:space="preserve">a </w:t>
      </w:r>
      <w:proofErr w:type="spellStart"/>
      <w:r>
        <w:rPr>
          <w:rFonts w:eastAsiaTheme="minorEastAsia"/>
          <w:lang w:val="en-GB" w:eastAsia="zh-CN"/>
        </w:rPr>
        <w:t>sc</w:t>
      </w:r>
      <w:proofErr w:type="spellEnd"/>
      <w:r>
        <w:rPr>
          <w:rFonts w:eastAsiaTheme="minorEastAsia"/>
          <w:lang w:val="en-GB" w:eastAsia="zh-CN"/>
        </w:rPr>
        <w:t>-DCI</w:t>
      </w:r>
      <w:r w:rsidRPr="001A1CC8">
        <w:rPr>
          <w:rFonts w:eastAsiaTheme="minorEastAsia"/>
          <w:lang w:val="en-GB" w:eastAsia="zh-CN"/>
        </w:rPr>
        <w:t xml:space="preserve"> </w:t>
      </w:r>
      <w:r w:rsidRPr="007C4E8C">
        <w:rPr>
          <w:rFonts w:eastAsiaTheme="minorEastAsia"/>
          <w:lang w:val="en-GB" w:eastAsia="zh-CN"/>
        </w:rPr>
        <w:t>only if the UE report</w:t>
      </w:r>
      <w:r>
        <w:rPr>
          <w:rFonts w:eastAsiaTheme="minorEastAsia"/>
          <w:lang w:val="en-GB" w:eastAsia="zh-CN"/>
        </w:rPr>
        <w:t>ed</w:t>
      </w:r>
      <w:r w:rsidR="004E11D0">
        <w:rPr>
          <w:rFonts w:eastAsiaTheme="minorEastAsia"/>
          <w:lang w:val="en-GB" w:eastAsia="zh-CN"/>
        </w:rPr>
        <w:t xml:space="preserve"> a per </w:t>
      </w:r>
      <w:r w:rsidR="004E11D0" w:rsidRPr="004E11D0">
        <w:rPr>
          <w:rFonts w:eastAsiaTheme="minorEastAsia"/>
          <w:lang w:val="en-GB" w:eastAsia="zh-CN"/>
        </w:rPr>
        <w:t>Band</w:t>
      </w:r>
      <w:r w:rsidRPr="007C4E8C">
        <w:rPr>
          <w:rFonts w:eastAsiaTheme="minorEastAsia"/>
          <w:lang w:val="en-GB" w:eastAsia="zh-CN"/>
        </w:rPr>
        <w:t xml:space="preserve"> capabili</w:t>
      </w:r>
      <w:r>
        <w:rPr>
          <w:rFonts w:eastAsiaTheme="minorEastAsia"/>
          <w:lang w:val="en-GB" w:eastAsia="zh-CN"/>
        </w:rPr>
        <w:t xml:space="preserve">ty </w:t>
      </w:r>
      <w:r w:rsidRPr="001A1CC8">
        <w:rPr>
          <w:rFonts w:eastAsiaTheme="minorEastAsia"/>
          <w:b/>
          <w:bCs/>
          <w:i/>
          <w:iCs/>
          <w:lang w:val="en-GB" w:eastAsia="zh-CN"/>
        </w:rPr>
        <w:t>bwp-</w:t>
      </w:r>
      <w:proofErr w:type="spellStart"/>
      <w:r w:rsidRPr="001A1CC8">
        <w:rPr>
          <w:rFonts w:eastAsiaTheme="minorEastAsia"/>
          <w:b/>
          <w:bCs/>
          <w:i/>
          <w:iCs/>
          <w:lang w:val="en-GB" w:eastAsia="zh-CN"/>
        </w:rPr>
        <w:t>SameNumerology</w:t>
      </w:r>
      <w:proofErr w:type="spellEnd"/>
      <w:r>
        <w:rPr>
          <w:rFonts w:eastAsiaTheme="minorEastAsia"/>
          <w:b/>
          <w:bCs/>
          <w:i/>
          <w:iCs/>
          <w:lang w:val="en-GB" w:eastAsia="zh-CN"/>
        </w:rPr>
        <w:t xml:space="preserve"> </w:t>
      </w:r>
      <w:r>
        <w:t xml:space="preserve">or </w:t>
      </w:r>
      <w:r w:rsidRPr="001A1CC8">
        <w:rPr>
          <w:rFonts w:eastAsiaTheme="minorEastAsia"/>
          <w:b/>
          <w:bCs/>
          <w:i/>
          <w:iCs/>
          <w:lang w:val="en-GB" w:eastAsia="zh-CN"/>
        </w:rPr>
        <w:t>bwp-</w:t>
      </w:r>
      <w:proofErr w:type="spellStart"/>
      <w:r w:rsidRPr="001A1CC8">
        <w:rPr>
          <w:rFonts w:eastAsiaTheme="minorEastAsia"/>
          <w:b/>
          <w:bCs/>
          <w:i/>
          <w:iCs/>
          <w:lang w:val="en-GB" w:eastAsia="zh-CN"/>
        </w:rPr>
        <w:t>DiffNumerology</w:t>
      </w:r>
      <w:proofErr w:type="spellEnd"/>
      <w:r w:rsidR="004E11D0">
        <w:rPr>
          <w:rFonts w:eastAsiaTheme="minorEastAsia"/>
          <w:lang w:val="en-GB" w:eastAsia="zh-CN"/>
        </w:rPr>
        <w:t xml:space="preserve"> for </w:t>
      </w:r>
      <w:r w:rsidR="004E11D0" w:rsidRPr="007C4E8C">
        <w:rPr>
          <w:rFonts w:eastAsiaTheme="minorEastAsia"/>
          <w:lang w:val="en-GB" w:eastAsia="zh-CN"/>
        </w:rPr>
        <w:t>DCI-based BWP switching</w:t>
      </w:r>
      <w:r w:rsidR="004E11D0">
        <w:rPr>
          <w:rFonts w:eastAsiaTheme="minorEastAsia"/>
          <w:lang w:val="en-GB" w:eastAsia="zh-CN"/>
        </w:rPr>
        <w:t xml:space="preserve">. For mc-scheduling, whether new mc-DCI-based BWP </w:t>
      </w:r>
      <w:r w:rsidR="004E11D0" w:rsidRPr="007C4E8C">
        <w:rPr>
          <w:rFonts w:eastAsiaTheme="minorEastAsia"/>
          <w:lang w:val="en-GB" w:eastAsia="zh-CN"/>
        </w:rPr>
        <w:t>switching capabili</w:t>
      </w:r>
      <w:r w:rsidR="004E11D0">
        <w:rPr>
          <w:rFonts w:eastAsiaTheme="minorEastAsia"/>
          <w:lang w:val="en-GB" w:eastAsia="zh-CN"/>
        </w:rPr>
        <w:t>t</w:t>
      </w:r>
      <w:r w:rsidR="00371B8C">
        <w:rPr>
          <w:rFonts w:eastAsiaTheme="minorEastAsia"/>
          <w:lang w:val="en-GB" w:eastAsia="zh-CN"/>
        </w:rPr>
        <w:t>ies</w:t>
      </w:r>
      <w:r w:rsidR="004E11D0">
        <w:rPr>
          <w:rFonts w:eastAsiaTheme="minorEastAsia"/>
          <w:lang w:val="en-GB" w:eastAsia="zh-CN"/>
        </w:rPr>
        <w:t xml:space="preserve">, e.g., </w:t>
      </w:r>
      <w:r w:rsidR="004E11D0" w:rsidRPr="001A1CC8">
        <w:rPr>
          <w:rFonts w:eastAsiaTheme="minorEastAsia"/>
          <w:b/>
          <w:bCs/>
          <w:i/>
          <w:iCs/>
          <w:lang w:val="en-GB" w:eastAsia="zh-CN"/>
        </w:rPr>
        <w:t>bwp-SameNumerology</w:t>
      </w:r>
      <w:r w:rsidR="004E11D0">
        <w:rPr>
          <w:rFonts w:eastAsiaTheme="minorEastAsia"/>
          <w:b/>
          <w:bCs/>
          <w:i/>
          <w:iCs/>
          <w:lang w:val="en-GB" w:eastAsia="zh-CN"/>
        </w:rPr>
        <w:t>-DCI-0-</w:t>
      </w:r>
      <w:r w:rsidR="00900EEA">
        <w:rPr>
          <w:rFonts w:eastAsiaTheme="minorEastAsia"/>
          <w:b/>
          <w:bCs/>
          <w:i/>
          <w:iCs/>
          <w:lang w:val="en-GB" w:eastAsia="zh-CN"/>
        </w:rPr>
        <w:t>3</w:t>
      </w:r>
      <w:r w:rsidR="004E11D0">
        <w:rPr>
          <w:rFonts w:eastAsiaTheme="minorEastAsia"/>
          <w:b/>
          <w:bCs/>
          <w:i/>
          <w:iCs/>
          <w:lang w:val="en-GB" w:eastAsia="zh-CN"/>
        </w:rPr>
        <w:t>-And-DCI-1-</w:t>
      </w:r>
      <w:r w:rsidR="00900EEA">
        <w:rPr>
          <w:rFonts w:eastAsiaTheme="minorEastAsia"/>
          <w:b/>
          <w:bCs/>
          <w:i/>
          <w:iCs/>
          <w:lang w:val="en-GB" w:eastAsia="zh-CN"/>
        </w:rPr>
        <w:t>3,</w:t>
      </w:r>
      <w:r w:rsidR="004E11D0">
        <w:t xml:space="preserve"> </w:t>
      </w:r>
      <w:r w:rsidR="004E11D0" w:rsidRPr="001A1CC8">
        <w:rPr>
          <w:rFonts w:eastAsiaTheme="minorEastAsia"/>
          <w:b/>
          <w:bCs/>
          <w:i/>
          <w:iCs/>
          <w:lang w:val="en-GB" w:eastAsia="zh-CN"/>
        </w:rPr>
        <w:t>bwp-DiffNumerology</w:t>
      </w:r>
      <w:r w:rsidR="004E11D0">
        <w:rPr>
          <w:rFonts w:eastAsiaTheme="minorEastAsia"/>
          <w:b/>
          <w:bCs/>
          <w:i/>
          <w:iCs/>
          <w:lang w:val="en-GB" w:eastAsia="zh-CN"/>
        </w:rPr>
        <w:t>-DCI-0-</w:t>
      </w:r>
      <w:r w:rsidR="00900EEA">
        <w:rPr>
          <w:rFonts w:eastAsiaTheme="minorEastAsia"/>
          <w:b/>
          <w:bCs/>
          <w:i/>
          <w:iCs/>
          <w:lang w:val="en-GB" w:eastAsia="zh-CN"/>
        </w:rPr>
        <w:t>3</w:t>
      </w:r>
      <w:r w:rsidR="004E11D0">
        <w:rPr>
          <w:rFonts w:eastAsiaTheme="minorEastAsia"/>
          <w:b/>
          <w:bCs/>
          <w:i/>
          <w:iCs/>
          <w:lang w:val="en-GB" w:eastAsia="zh-CN"/>
        </w:rPr>
        <w:t>-And-DCI-1-</w:t>
      </w:r>
      <w:r w:rsidR="00900EEA">
        <w:rPr>
          <w:rFonts w:eastAsiaTheme="minorEastAsia"/>
          <w:b/>
          <w:bCs/>
          <w:i/>
          <w:iCs/>
          <w:lang w:val="en-GB" w:eastAsia="zh-CN"/>
        </w:rPr>
        <w:t>3</w:t>
      </w:r>
      <w:r w:rsidR="004E11D0" w:rsidRPr="004E11D0">
        <w:rPr>
          <w:rFonts w:eastAsiaTheme="minorEastAsia"/>
          <w:lang w:val="en-GB" w:eastAsia="zh-CN"/>
        </w:rPr>
        <w:t xml:space="preserve"> </w:t>
      </w:r>
      <w:r w:rsidR="00371B8C">
        <w:rPr>
          <w:rFonts w:eastAsiaTheme="minorEastAsia"/>
          <w:lang w:val="en-GB" w:eastAsia="zh-CN"/>
        </w:rPr>
        <w:t>are</w:t>
      </w:r>
      <w:r w:rsidR="004E11D0" w:rsidRPr="004E11D0">
        <w:rPr>
          <w:rFonts w:eastAsiaTheme="minorEastAsia"/>
          <w:lang w:val="en-GB" w:eastAsia="zh-CN"/>
        </w:rPr>
        <w:t xml:space="preserve"> needed?</w:t>
      </w:r>
      <w:r w:rsidR="004E11D0">
        <w:rPr>
          <w:rFonts w:eastAsiaTheme="minorEastAsia"/>
          <w:lang w:val="en-GB" w:eastAsia="zh-CN"/>
        </w:rPr>
        <w:t xml:space="preserve"> </w:t>
      </w:r>
      <w:r w:rsidR="00900EEA">
        <w:rPr>
          <w:rFonts w:eastAsiaTheme="minorEastAsia"/>
          <w:lang w:val="en-GB" w:eastAsia="zh-CN"/>
        </w:rPr>
        <w:t>Alternatively, if the</w:t>
      </w:r>
      <w:r w:rsidR="004E11D0">
        <w:rPr>
          <w:rFonts w:eastAsiaTheme="minorEastAsia"/>
          <w:lang w:val="en-GB" w:eastAsia="zh-CN"/>
        </w:rPr>
        <w:t xml:space="preserve"> </w:t>
      </w:r>
      <w:r w:rsidR="00F9707D">
        <w:rPr>
          <w:rFonts w:eastAsiaTheme="minorEastAsia" w:hint="eastAsia"/>
          <w:lang w:val="en-GB" w:eastAsia="zh-CN"/>
        </w:rPr>
        <w:t>legacy</w:t>
      </w:r>
      <w:r w:rsidR="00F9707D">
        <w:rPr>
          <w:rFonts w:eastAsiaTheme="minorEastAsia"/>
          <w:lang w:val="en-GB" w:eastAsia="zh-CN"/>
        </w:rPr>
        <w:t xml:space="preserve"> </w:t>
      </w:r>
      <w:r w:rsidR="00F9707D" w:rsidRPr="007C4E8C">
        <w:rPr>
          <w:rFonts w:eastAsiaTheme="minorEastAsia"/>
          <w:lang w:val="en-GB" w:eastAsia="zh-CN"/>
        </w:rPr>
        <w:t>capabili</w:t>
      </w:r>
      <w:r w:rsidR="00F9707D">
        <w:rPr>
          <w:rFonts w:eastAsiaTheme="minorEastAsia"/>
          <w:lang w:val="en-GB" w:eastAsia="zh-CN"/>
        </w:rPr>
        <w:t xml:space="preserve">ty </w:t>
      </w:r>
      <w:r w:rsidR="009714A3">
        <w:rPr>
          <w:rFonts w:eastAsiaTheme="minorEastAsia"/>
          <w:lang w:val="en-GB" w:eastAsia="zh-CN"/>
        </w:rPr>
        <w:t>can be directly</w:t>
      </w:r>
      <w:r w:rsidR="00F9707D">
        <w:rPr>
          <w:rFonts w:eastAsiaTheme="minorEastAsia"/>
          <w:lang w:val="en-GB" w:eastAsia="zh-CN"/>
        </w:rPr>
        <w:t xml:space="preserve"> reused</w:t>
      </w:r>
      <w:r w:rsidR="00900EEA">
        <w:rPr>
          <w:rFonts w:eastAsiaTheme="minorEastAsia"/>
          <w:lang w:val="en-GB" w:eastAsia="zh-CN"/>
        </w:rPr>
        <w:t xml:space="preserve"> (i.e., alt.1.)</w:t>
      </w:r>
      <w:r w:rsidR="00AB1767">
        <w:rPr>
          <w:rFonts w:eastAsiaTheme="minorEastAsia"/>
          <w:lang w:val="en-GB" w:eastAsia="zh-CN"/>
        </w:rPr>
        <w:t xml:space="preserve">, </w:t>
      </w:r>
      <w:r w:rsidR="004E11D0">
        <w:rPr>
          <w:rFonts w:eastAsiaTheme="minorEastAsia"/>
          <w:lang w:val="en-GB" w:eastAsia="zh-CN"/>
        </w:rPr>
        <w:t xml:space="preserve">NW assumes that mc-DCI-based BWP </w:t>
      </w:r>
      <w:r w:rsidR="004E11D0" w:rsidRPr="007C4E8C">
        <w:rPr>
          <w:rFonts w:eastAsiaTheme="minorEastAsia"/>
          <w:lang w:val="en-GB" w:eastAsia="zh-CN"/>
        </w:rPr>
        <w:t>switching capabili</w:t>
      </w:r>
      <w:r w:rsidR="004E11D0">
        <w:rPr>
          <w:rFonts w:eastAsiaTheme="minorEastAsia"/>
          <w:lang w:val="en-GB" w:eastAsia="zh-CN"/>
        </w:rPr>
        <w:t>ty</w:t>
      </w:r>
      <w:r w:rsidR="00AB1767">
        <w:rPr>
          <w:rFonts w:eastAsiaTheme="minorEastAsia"/>
          <w:lang w:val="en-GB" w:eastAsia="zh-CN"/>
        </w:rPr>
        <w:t xml:space="preserve"> is supported by UE</w:t>
      </w:r>
      <w:r w:rsidR="004E11D0">
        <w:rPr>
          <w:rFonts w:eastAsiaTheme="minorEastAsia"/>
          <w:lang w:val="en-GB" w:eastAsia="zh-CN"/>
        </w:rPr>
        <w:t xml:space="preserve"> if</w:t>
      </w:r>
      <w:r w:rsidR="00AB1767">
        <w:rPr>
          <w:rFonts w:eastAsiaTheme="minorEastAsia"/>
          <w:lang w:val="en-GB" w:eastAsia="zh-CN"/>
        </w:rPr>
        <w:t xml:space="preserve"> the</w:t>
      </w:r>
      <w:r w:rsidR="004E11D0">
        <w:rPr>
          <w:rFonts w:eastAsiaTheme="minorEastAsia"/>
          <w:lang w:val="en-GB" w:eastAsia="zh-CN"/>
        </w:rPr>
        <w:t xml:space="preserve"> UE </w:t>
      </w:r>
      <w:r w:rsidR="00AB1767">
        <w:rPr>
          <w:rFonts w:eastAsiaTheme="minorEastAsia"/>
          <w:lang w:val="en-GB" w:eastAsia="zh-CN"/>
        </w:rPr>
        <w:t xml:space="preserve">reported </w:t>
      </w:r>
      <w:r w:rsidR="004E11D0" w:rsidRPr="001A1CC8">
        <w:rPr>
          <w:rFonts w:eastAsiaTheme="minorEastAsia"/>
          <w:b/>
          <w:bCs/>
          <w:i/>
          <w:iCs/>
          <w:lang w:val="en-GB" w:eastAsia="zh-CN"/>
        </w:rPr>
        <w:t>bwp-</w:t>
      </w:r>
      <w:proofErr w:type="spellStart"/>
      <w:r w:rsidR="004E11D0" w:rsidRPr="001A1CC8">
        <w:rPr>
          <w:rFonts w:eastAsiaTheme="minorEastAsia"/>
          <w:b/>
          <w:bCs/>
          <w:i/>
          <w:iCs/>
          <w:lang w:val="en-GB" w:eastAsia="zh-CN"/>
        </w:rPr>
        <w:t>SameNumerology</w:t>
      </w:r>
      <w:proofErr w:type="spellEnd"/>
      <w:r w:rsidR="004E11D0">
        <w:rPr>
          <w:rFonts w:eastAsiaTheme="minorEastAsia"/>
          <w:b/>
          <w:bCs/>
          <w:i/>
          <w:iCs/>
          <w:lang w:val="en-GB" w:eastAsia="zh-CN"/>
        </w:rPr>
        <w:t xml:space="preserve"> </w:t>
      </w:r>
      <w:r w:rsidR="004E11D0">
        <w:t xml:space="preserve">or </w:t>
      </w:r>
      <w:r w:rsidR="004E11D0" w:rsidRPr="001A1CC8">
        <w:rPr>
          <w:rFonts w:eastAsiaTheme="minorEastAsia"/>
          <w:b/>
          <w:bCs/>
          <w:i/>
          <w:iCs/>
          <w:lang w:val="en-GB" w:eastAsia="zh-CN"/>
        </w:rPr>
        <w:t>bwp-</w:t>
      </w:r>
      <w:proofErr w:type="spellStart"/>
      <w:r w:rsidR="004E11D0" w:rsidRPr="001A1CC8">
        <w:rPr>
          <w:rFonts w:eastAsiaTheme="minorEastAsia"/>
          <w:b/>
          <w:bCs/>
          <w:i/>
          <w:iCs/>
          <w:lang w:val="en-GB" w:eastAsia="zh-CN"/>
        </w:rPr>
        <w:t>DiffNumerology</w:t>
      </w:r>
      <w:proofErr w:type="spellEnd"/>
      <w:r w:rsidR="004E11D0">
        <w:rPr>
          <w:rFonts w:eastAsiaTheme="minorEastAsia"/>
          <w:lang w:val="en-GB" w:eastAsia="zh-CN"/>
        </w:rPr>
        <w:t xml:space="preserve"> for at least one of the co-scheduled cells</w:t>
      </w:r>
      <w:r w:rsidR="00900EEA">
        <w:rPr>
          <w:rFonts w:eastAsiaTheme="minorEastAsia"/>
          <w:lang w:val="en-GB" w:eastAsia="zh-CN"/>
        </w:rPr>
        <w:t xml:space="preserve">. </w:t>
      </w:r>
      <w:r w:rsidR="002443AA">
        <w:rPr>
          <w:rFonts w:eastAsiaTheme="minorEastAsia"/>
          <w:lang w:val="en-GB" w:eastAsia="zh-CN"/>
        </w:rPr>
        <w:t>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95"/>
        <w:gridCol w:w="1758"/>
        <w:gridCol w:w="2531"/>
        <w:gridCol w:w="386"/>
        <w:gridCol w:w="527"/>
        <w:gridCol w:w="222"/>
        <w:gridCol w:w="1856"/>
      </w:tblGrid>
      <w:tr w:rsidR="002443AA" w:rsidRPr="002443AA" w14:paraId="6D907A41"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E85B59"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 xml:space="preserve">49. </w:t>
            </w:r>
            <w:proofErr w:type="spellStart"/>
            <w:r w:rsidRPr="004E1624">
              <w:rPr>
                <w:rFonts w:eastAsia="MS Mincho" w:cs="Arial"/>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53F9F"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49-5c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668BE2"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111DC4" w14:textId="77777777" w:rsidR="002443AA" w:rsidRPr="004E1624" w:rsidRDefault="002443AA" w:rsidP="00441B70">
            <w:pPr>
              <w:rPr>
                <w:rFonts w:ascii="Arial" w:eastAsia="MS Mincho" w:hAnsi="Arial" w:cs="Arial"/>
                <w:sz w:val="18"/>
                <w:szCs w:val="18"/>
              </w:rPr>
            </w:pPr>
            <w:r w:rsidRPr="004E1624">
              <w:rPr>
                <w:rFonts w:ascii="Arial" w:eastAsia="MS Mincho" w:hAnsi="Arial" w:cs="Arial"/>
                <w:sz w:val="18"/>
                <w:szCs w:val="18"/>
              </w:rPr>
              <w:t>1) Active BWP switching by DCI format 0_3/1_3</w:t>
            </w:r>
          </w:p>
          <w:p w14:paraId="2FAFB8AD" w14:textId="77777777" w:rsidR="002443AA" w:rsidRPr="004E1624" w:rsidRDefault="002443AA" w:rsidP="00441B70">
            <w:pPr>
              <w:rPr>
                <w:rFonts w:ascii="Arial" w:eastAsia="MS Mincho" w:hAnsi="Arial" w:cs="Arial"/>
                <w:sz w:val="18"/>
                <w:szCs w:val="18"/>
              </w:rPr>
            </w:pPr>
            <w:r w:rsidRPr="004E1624">
              <w:rPr>
                <w:rFonts w:ascii="Arial" w:eastAsia="MS Mincho" w:hAnsi="Arial" w:cs="Arial"/>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CA1D6" w14:textId="77777777" w:rsidR="002443AA" w:rsidRPr="004E1624" w:rsidRDefault="002443AA" w:rsidP="00441B70">
            <w:pPr>
              <w:pStyle w:val="TAL"/>
              <w:rPr>
                <w:rFonts w:eastAsiaTheme="minorEastAsia" w:cs="Arial"/>
                <w:szCs w:val="18"/>
                <w:lang w:eastAsia="zh-CN"/>
              </w:rPr>
            </w:pPr>
            <w:r w:rsidRPr="004E1624">
              <w:rPr>
                <w:rFonts w:eastAsiaTheme="minorEastAsia" w:cs="Arial" w:hint="eastAsia"/>
                <w:szCs w:val="18"/>
                <w:lang w:eastAsia="zh-CN"/>
              </w:rPr>
              <w:t>6</w:t>
            </w:r>
            <w:r w:rsidRPr="004E1624">
              <w:rPr>
                <w:rFonts w:eastAsiaTheme="minorEastAsia"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E9522E"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27478" w14:textId="77777777" w:rsidR="002443AA" w:rsidRPr="004E1624" w:rsidRDefault="002443AA" w:rsidP="00441B7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B148E" w14:textId="350258B7" w:rsidR="002443AA" w:rsidRPr="004E1624" w:rsidRDefault="002443AA" w:rsidP="00441B70">
            <w:pPr>
              <w:pStyle w:val="TAL"/>
              <w:rPr>
                <w:rFonts w:eastAsia="MS Mincho" w:cs="Arial"/>
                <w:szCs w:val="18"/>
                <w:lang w:val="en-US" w:eastAsia="ja-JP"/>
              </w:rPr>
            </w:pPr>
            <w:r w:rsidRPr="004E1624">
              <w:rPr>
                <w:rFonts w:eastAsia="MS Mincho" w:cs="Arial"/>
                <w:szCs w:val="18"/>
                <w:lang w:val="en-US" w:eastAsia="ja-JP"/>
              </w:rPr>
              <w:t xml:space="preserve">UE does not support </w:t>
            </w:r>
            <w:r w:rsidRPr="004E1624">
              <w:rPr>
                <w:rFonts w:eastAsia="MS Mincho" w:cs="Arial"/>
                <w:szCs w:val="18"/>
              </w:rPr>
              <w:t xml:space="preserve">BWP switching </w:t>
            </w:r>
            <w:r w:rsidRPr="004E1624">
              <w:rPr>
                <w:rFonts w:eastAsia="MS Mincho" w:cs="Arial"/>
                <w:szCs w:val="18"/>
                <w:lang w:eastAsia="ja-JP"/>
              </w:rPr>
              <w:t xml:space="preserve">with same numerology </w:t>
            </w:r>
            <w:r w:rsidRPr="004E1624">
              <w:rPr>
                <w:rFonts w:eastAsia="MS Mincho" w:cs="Arial"/>
                <w:szCs w:val="18"/>
              </w:rPr>
              <w:t>using DCI format 0_3/1_3</w:t>
            </w:r>
          </w:p>
        </w:tc>
      </w:tr>
      <w:tr w:rsidR="002443AA" w:rsidRPr="002443AA" w14:paraId="52EF914E"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AEF451"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 xml:space="preserve">49. </w:t>
            </w:r>
            <w:proofErr w:type="spellStart"/>
            <w:r w:rsidRPr="004E1624">
              <w:rPr>
                <w:rFonts w:eastAsia="MS Mincho" w:cs="Arial"/>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FA610" w14:textId="3D33B663" w:rsidR="002443AA" w:rsidRPr="004E1624" w:rsidRDefault="002443AA" w:rsidP="00441B70">
            <w:pPr>
              <w:pStyle w:val="TAL"/>
              <w:rPr>
                <w:rFonts w:eastAsia="MS Mincho" w:cs="Arial"/>
                <w:szCs w:val="18"/>
                <w:lang w:eastAsia="ja-JP"/>
              </w:rPr>
            </w:pPr>
            <w:r w:rsidRPr="004E1624">
              <w:rPr>
                <w:rFonts w:eastAsia="MS Mincho" w:cs="Arial"/>
                <w:szCs w:val="18"/>
                <w:lang w:eastAsia="ja-JP"/>
              </w:rPr>
              <w:t>49-5d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F2771A"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CFD843" w14:textId="77777777" w:rsidR="002443AA" w:rsidRPr="004E1624" w:rsidRDefault="002443AA" w:rsidP="00441B70">
            <w:pPr>
              <w:rPr>
                <w:rFonts w:ascii="Arial" w:eastAsia="MS Mincho" w:hAnsi="Arial" w:cs="Arial"/>
                <w:sz w:val="18"/>
                <w:szCs w:val="18"/>
              </w:rPr>
            </w:pPr>
            <w:r w:rsidRPr="004E1624">
              <w:rPr>
                <w:rFonts w:ascii="Arial" w:eastAsia="MS Mincho" w:hAnsi="Arial" w:cs="Arial"/>
                <w:sz w:val="18"/>
                <w:szCs w:val="18"/>
              </w:rPr>
              <w:t>1) Active BWP switching by DCI format 0_3/1_3</w:t>
            </w:r>
          </w:p>
          <w:p w14:paraId="12A88EE9" w14:textId="77777777" w:rsidR="002443AA" w:rsidRPr="004E1624" w:rsidRDefault="002443AA" w:rsidP="00441B70">
            <w:pPr>
              <w:rPr>
                <w:rFonts w:ascii="Arial" w:eastAsia="MS Mincho" w:hAnsi="Arial" w:cs="Arial"/>
                <w:sz w:val="18"/>
                <w:szCs w:val="18"/>
              </w:rPr>
            </w:pPr>
            <w:r w:rsidRPr="004E1624">
              <w:rPr>
                <w:rFonts w:ascii="Arial" w:eastAsia="MS Mincho" w:hAnsi="Arial" w:cs="Arial"/>
                <w:sz w:val="18"/>
                <w:szCs w:val="18"/>
              </w:rPr>
              <w:t>2) different numerology can be configured for all the UE-specific RRC configured BWPs per carrier</w:t>
            </w:r>
          </w:p>
          <w:p w14:paraId="677F2AD4" w14:textId="77777777" w:rsidR="002443AA" w:rsidRPr="004E1624" w:rsidRDefault="002443AA" w:rsidP="00441B70">
            <w:pPr>
              <w:rPr>
                <w:rFonts w:ascii="Arial" w:eastAsiaTheme="minorEastAsia" w:hAnsi="Arial" w:cs="Arial"/>
                <w:sz w:val="18"/>
                <w:szCs w:val="18"/>
                <w:lang w:eastAsia="zh-CN"/>
              </w:rPr>
            </w:pPr>
            <w:r w:rsidRPr="004E1624">
              <w:rPr>
                <w:rFonts w:ascii="Arial" w:eastAsiaTheme="minorEastAsia" w:hAnsi="Arial" w:cs="Arial"/>
                <w:sz w:val="18"/>
                <w:szCs w:val="18"/>
                <w:lang w:eastAsia="zh-CN"/>
              </w:rPr>
              <w:t xml:space="preserve">Note: all switched-to BWPs have the same SCS, all switched-from BWPs have the same SCS, the current active BWPs SCS may or may not be the same as the indicated BWPs by </w:t>
            </w:r>
            <w:r w:rsidRPr="004E1624">
              <w:rPr>
                <w:rFonts w:ascii="Arial" w:eastAsia="MS Mincho" w:hAnsi="Arial" w:cs="Arial"/>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AEAF9" w14:textId="77777777" w:rsidR="002443AA" w:rsidRPr="004E1624" w:rsidRDefault="002443AA" w:rsidP="00441B70">
            <w:pPr>
              <w:pStyle w:val="TAL"/>
              <w:rPr>
                <w:rFonts w:eastAsiaTheme="minorEastAsia" w:cs="Arial"/>
                <w:szCs w:val="18"/>
                <w:lang w:eastAsia="zh-CN"/>
              </w:rPr>
            </w:pPr>
            <w:r w:rsidRPr="004E1624">
              <w:rPr>
                <w:rFonts w:eastAsiaTheme="minorEastAsia" w:cs="Arial" w:hint="eastAsia"/>
                <w:szCs w:val="18"/>
                <w:lang w:eastAsia="zh-CN"/>
              </w:rPr>
              <w:t>6</w:t>
            </w:r>
            <w:r w:rsidRPr="004E1624">
              <w:rPr>
                <w:rFonts w:eastAsiaTheme="minorEastAsia"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3511C6" w14:textId="77777777" w:rsidR="002443AA" w:rsidRPr="004E1624" w:rsidRDefault="002443AA" w:rsidP="00441B70">
            <w:pPr>
              <w:pStyle w:val="TAL"/>
              <w:rPr>
                <w:rFonts w:eastAsia="MS Mincho" w:cs="Arial"/>
                <w:szCs w:val="18"/>
                <w:lang w:eastAsia="ja-JP"/>
              </w:rPr>
            </w:pPr>
            <w:r w:rsidRPr="004E1624">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F79F11" w14:textId="77777777" w:rsidR="002443AA" w:rsidRPr="004E1624" w:rsidRDefault="002443AA" w:rsidP="00441B7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9E0341" w14:textId="77777777" w:rsidR="002443AA" w:rsidRPr="004E1624" w:rsidRDefault="002443AA" w:rsidP="00441B70">
            <w:pPr>
              <w:pStyle w:val="TAL"/>
              <w:rPr>
                <w:rFonts w:eastAsia="MS Mincho" w:cs="Arial"/>
                <w:szCs w:val="18"/>
                <w:lang w:val="en-US" w:eastAsia="ja-JP"/>
              </w:rPr>
            </w:pPr>
            <w:r w:rsidRPr="004E1624">
              <w:rPr>
                <w:rFonts w:eastAsia="MS Mincho" w:cs="Arial"/>
                <w:szCs w:val="18"/>
                <w:lang w:val="en-US" w:eastAsia="ja-JP"/>
              </w:rPr>
              <w:t xml:space="preserve">UE does not support </w:t>
            </w:r>
            <w:r w:rsidRPr="004E1624">
              <w:rPr>
                <w:rFonts w:eastAsia="MS Mincho" w:cs="Arial"/>
                <w:szCs w:val="18"/>
              </w:rPr>
              <w:t xml:space="preserve">BWP switching </w:t>
            </w:r>
            <w:r w:rsidRPr="004E1624">
              <w:rPr>
                <w:rFonts w:eastAsia="MS Mincho" w:cs="Arial"/>
                <w:szCs w:val="18"/>
                <w:lang w:eastAsia="ja-JP"/>
              </w:rPr>
              <w:t>with different numerologies</w:t>
            </w:r>
            <w:r w:rsidRPr="004E1624">
              <w:rPr>
                <w:rFonts w:eastAsia="MS Mincho" w:cs="Arial"/>
                <w:szCs w:val="18"/>
              </w:rPr>
              <w:t xml:space="preserve"> using DCI format 0_3/1_3</w:t>
            </w:r>
          </w:p>
        </w:tc>
      </w:tr>
    </w:tbl>
    <w:p w14:paraId="4B5667B4" w14:textId="76D3A139" w:rsidR="00900EEA" w:rsidRPr="00812C0C" w:rsidRDefault="00900EEA" w:rsidP="00D43BEC">
      <w:pPr>
        <w:pStyle w:val="a1"/>
        <w:spacing w:before="120"/>
        <w:rPr>
          <w:rFonts w:eastAsiaTheme="minorEastAsia"/>
          <w:lang w:eastAsia="zh-CN"/>
        </w:rPr>
      </w:pPr>
      <w:r>
        <w:rPr>
          <w:rFonts w:eastAsiaTheme="minorEastAsia"/>
          <w:lang w:val="en-GB" w:eastAsia="zh-CN"/>
        </w:rPr>
        <w:t>Regarding the down-selection of alternatives, we are ok with either way, but a general clarification would be needed if Alt1 is adop</w:t>
      </w:r>
      <w:r w:rsidR="00D878E2">
        <w:rPr>
          <w:rFonts w:eastAsiaTheme="minorEastAsia"/>
          <w:lang w:val="en-GB" w:eastAsia="zh-CN"/>
        </w:rPr>
        <w:t>t</w:t>
      </w:r>
      <w:r>
        <w:rPr>
          <w:rFonts w:eastAsiaTheme="minorEastAsia"/>
          <w:lang w:val="en-GB" w:eastAsia="zh-CN"/>
        </w:rPr>
        <w:t>ed</w:t>
      </w:r>
    </w:p>
    <w:p w14:paraId="22A5C583" w14:textId="27461E6D" w:rsidR="00900EEA" w:rsidRDefault="007F388D" w:rsidP="00D43BEC">
      <w:pPr>
        <w:pStyle w:val="a1"/>
        <w:spacing w:before="120"/>
        <w:rPr>
          <w:rFonts w:eastAsiaTheme="minorEastAsia"/>
          <w:b/>
          <w:bCs/>
          <w:szCs w:val="20"/>
          <w:lang w:eastAsia="zh-CN"/>
        </w:rPr>
      </w:pPr>
      <w:bookmarkStart w:id="21" w:name="_Ref131697486"/>
      <w:bookmarkStart w:id="22" w:name="_Ref131697556"/>
      <w:r w:rsidRPr="00E9002F">
        <w:rPr>
          <w:b/>
          <w:bCs/>
          <w:szCs w:val="20"/>
        </w:rPr>
        <w:t xml:space="preserve">Proposal </w:t>
      </w:r>
      <w:r w:rsidRPr="00E9002F">
        <w:rPr>
          <w:b/>
          <w:bCs/>
          <w:szCs w:val="20"/>
        </w:rPr>
        <w:fldChar w:fldCharType="begin"/>
      </w:r>
      <w:r w:rsidRPr="00E9002F">
        <w:rPr>
          <w:b/>
          <w:bCs/>
          <w:szCs w:val="20"/>
        </w:rPr>
        <w:instrText xml:space="preserve"> SEQ Proposal \* ARABIC </w:instrText>
      </w:r>
      <w:r w:rsidRPr="00E9002F">
        <w:rPr>
          <w:b/>
          <w:bCs/>
          <w:szCs w:val="20"/>
        </w:rPr>
        <w:fldChar w:fldCharType="separate"/>
      </w:r>
      <w:r w:rsidR="00E86644">
        <w:rPr>
          <w:b/>
          <w:bCs/>
          <w:noProof/>
          <w:szCs w:val="20"/>
        </w:rPr>
        <w:t>11</w:t>
      </w:r>
      <w:r w:rsidRPr="00E9002F">
        <w:rPr>
          <w:b/>
          <w:bCs/>
          <w:szCs w:val="20"/>
        </w:rPr>
        <w:fldChar w:fldCharType="end"/>
      </w:r>
      <w:r w:rsidRPr="00E9002F">
        <w:rPr>
          <w:b/>
          <w:bCs/>
          <w:szCs w:val="20"/>
        </w:rPr>
        <w:t xml:space="preserve">. </w:t>
      </w:r>
      <w:r w:rsidR="00900EEA" w:rsidRPr="00E9002F">
        <w:rPr>
          <w:rFonts w:eastAsiaTheme="minorEastAsia"/>
          <w:b/>
          <w:bCs/>
          <w:szCs w:val="20"/>
          <w:lang w:eastAsia="zh-CN"/>
        </w:rPr>
        <w:t>Regarding</w:t>
      </w:r>
      <w:r w:rsidR="00892953" w:rsidRPr="00E9002F">
        <w:rPr>
          <w:rFonts w:eastAsiaTheme="minorEastAsia"/>
          <w:b/>
          <w:bCs/>
          <w:szCs w:val="20"/>
          <w:lang w:eastAsia="zh-CN"/>
        </w:rPr>
        <w:t xml:space="preserve"> </w:t>
      </w:r>
      <w:r w:rsidR="00CF650C">
        <w:rPr>
          <w:rFonts w:eastAsiaTheme="minorEastAsia"/>
          <w:b/>
          <w:bCs/>
          <w:szCs w:val="20"/>
          <w:lang w:eastAsia="zh-CN"/>
        </w:rPr>
        <w:t>the following</w:t>
      </w:r>
      <w:r w:rsidRPr="00E9002F">
        <w:rPr>
          <w:rFonts w:eastAsiaTheme="minorEastAsia"/>
          <w:b/>
          <w:bCs/>
          <w:szCs w:val="20"/>
          <w:lang w:eastAsia="zh-CN"/>
        </w:rPr>
        <w:t xml:space="preserve"> </w:t>
      </w:r>
      <w:r w:rsidR="00D2529F" w:rsidRPr="00E9002F">
        <w:rPr>
          <w:rFonts w:eastAsiaTheme="minorEastAsia"/>
          <w:b/>
          <w:bCs/>
          <w:szCs w:val="20"/>
          <w:lang w:eastAsia="zh-CN"/>
        </w:rPr>
        <w:t xml:space="preserve">existing </w:t>
      </w:r>
      <w:r w:rsidR="00900EEA" w:rsidRPr="00E9002F">
        <w:rPr>
          <w:rFonts w:eastAsiaTheme="minorEastAsia"/>
          <w:b/>
          <w:bCs/>
          <w:szCs w:val="20"/>
          <w:lang w:eastAsia="zh-CN"/>
        </w:rPr>
        <w:t>FG</w:t>
      </w:r>
      <w:r w:rsidR="00CF650C">
        <w:rPr>
          <w:rFonts w:eastAsiaTheme="minorEastAsia"/>
          <w:b/>
          <w:bCs/>
          <w:szCs w:val="20"/>
          <w:lang w:eastAsia="zh-CN"/>
        </w:rPr>
        <w:t>s</w:t>
      </w:r>
      <w:r w:rsidR="00900EEA" w:rsidRPr="00E9002F">
        <w:rPr>
          <w:rFonts w:eastAsiaTheme="minorEastAsia"/>
          <w:b/>
          <w:bCs/>
          <w:szCs w:val="20"/>
          <w:lang w:eastAsia="zh-CN"/>
        </w:rPr>
        <w:t xml:space="preserve"> </w:t>
      </w:r>
      <w:r w:rsidR="00782A03" w:rsidRPr="00E9002F">
        <w:rPr>
          <w:rFonts w:eastAsiaTheme="minorEastAsia"/>
          <w:b/>
          <w:bCs/>
          <w:szCs w:val="20"/>
          <w:lang w:eastAsia="zh-CN"/>
        </w:rPr>
        <w:t>correspon</w:t>
      </w:r>
      <w:r w:rsidR="00900EEA" w:rsidRPr="00E9002F">
        <w:rPr>
          <w:rFonts w:eastAsiaTheme="minorEastAsia"/>
          <w:b/>
          <w:bCs/>
          <w:szCs w:val="20"/>
          <w:lang w:eastAsia="zh-CN"/>
        </w:rPr>
        <w:t>ding</w:t>
      </w:r>
      <w:r w:rsidR="00782A03" w:rsidRPr="00E9002F">
        <w:rPr>
          <w:rFonts w:eastAsiaTheme="minorEastAsia"/>
          <w:b/>
          <w:bCs/>
          <w:szCs w:val="20"/>
          <w:lang w:eastAsia="zh-CN"/>
        </w:rPr>
        <w:t xml:space="preserve"> to a field </w:t>
      </w:r>
      <w:r w:rsidR="0033742D" w:rsidRPr="00E9002F">
        <w:rPr>
          <w:rFonts w:eastAsiaTheme="minorEastAsia"/>
          <w:b/>
          <w:bCs/>
          <w:szCs w:val="20"/>
          <w:lang w:eastAsia="zh-CN"/>
        </w:rPr>
        <w:t xml:space="preserve">agreed to be included </w:t>
      </w:r>
      <w:r w:rsidR="00782A03" w:rsidRPr="00E9002F">
        <w:rPr>
          <w:rFonts w:eastAsiaTheme="minorEastAsia"/>
          <w:b/>
          <w:bCs/>
          <w:szCs w:val="20"/>
          <w:lang w:eastAsia="zh-CN"/>
        </w:rPr>
        <w:t>in mc-DCI</w:t>
      </w:r>
      <w:r w:rsidRPr="00E9002F">
        <w:rPr>
          <w:rFonts w:eastAsiaTheme="minorEastAsia"/>
          <w:b/>
          <w:bCs/>
          <w:szCs w:val="20"/>
          <w:lang w:eastAsia="zh-CN"/>
        </w:rPr>
        <w:t xml:space="preserve">, </w:t>
      </w:r>
      <w:r w:rsidR="00CF650C">
        <w:rPr>
          <w:rFonts w:eastAsiaTheme="minorEastAsia"/>
          <w:b/>
          <w:bCs/>
          <w:szCs w:val="20"/>
          <w:lang w:eastAsia="zh-CN"/>
        </w:rPr>
        <w:t>down</w:t>
      </w:r>
      <w:r w:rsidR="00D878E2">
        <w:rPr>
          <w:rFonts w:eastAsiaTheme="minorEastAsia"/>
          <w:b/>
          <w:bCs/>
          <w:szCs w:val="20"/>
          <w:lang w:eastAsia="zh-CN"/>
        </w:rPr>
        <w:t>-</w:t>
      </w:r>
      <w:r w:rsidR="00CF650C">
        <w:rPr>
          <w:rFonts w:eastAsiaTheme="minorEastAsia"/>
          <w:b/>
          <w:bCs/>
          <w:szCs w:val="20"/>
          <w:lang w:eastAsia="zh-CN"/>
        </w:rPr>
        <w:t xml:space="preserve">select </w:t>
      </w:r>
      <w:r w:rsidR="00C448AE" w:rsidRPr="00E9002F">
        <w:rPr>
          <w:rFonts w:eastAsiaTheme="minorEastAsia"/>
          <w:b/>
          <w:bCs/>
          <w:szCs w:val="20"/>
          <w:lang w:eastAsia="zh-CN"/>
        </w:rPr>
        <w:t xml:space="preserve">one of </w:t>
      </w:r>
      <w:r w:rsidR="00CF650C">
        <w:rPr>
          <w:rFonts w:eastAsiaTheme="minorEastAsia"/>
          <w:b/>
          <w:bCs/>
          <w:szCs w:val="20"/>
          <w:lang w:eastAsia="zh-CN"/>
        </w:rPr>
        <w:t>the following two alternatives</w:t>
      </w:r>
      <w:r w:rsidR="00C448AE" w:rsidRPr="00E9002F">
        <w:rPr>
          <w:rFonts w:eastAsiaTheme="minorEastAsia"/>
          <w:b/>
          <w:bCs/>
          <w:szCs w:val="20"/>
          <w:lang w:eastAsia="zh-CN"/>
        </w:rPr>
        <w:t>:</w:t>
      </w:r>
      <w:bookmarkEnd w:id="21"/>
    </w:p>
    <w:p w14:paraId="40200339" w14:textId="768817FC"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DL priority indicator in a DCI format</w:t>
      </w:r>
    </w:p>
    <w:p w14:paraId="27287075" w14:textId="7B982BA8"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UL priority indicator in a DCI forma</w:t>
      </w:r>
      <w:r w:rsidR="00D878E2">
        <w:rPr>
          <w:rFonts w:ascii="Times New Roman" w:eastAsiaTheme="minorEastAsia" w:hAnsi="Times New Roman"/>
          <w:b/>
          <w:bCs/>
          <w:sz w:val="20"/>
          <w:szCs w:val="20"/>
        </w:rPr>
        <w:t>t</w:t>
      </w:r>
    </w:p>
    <w:p w14:paraId="556F0EAC" w14:textId="38531E38"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Pr="00E9002F">
        <w:rPr>
          <w:rFonts w:ascii="Times New Roman" w:eastAsiaTheme="minorEastAsia" w:hAnsi="Times New Roman"/>
          <w:b/>
          <w:bCs/>
          <w:sz w:val="20"/>
          <w:szCs w:val="20"/>
        </w:rPr>
        <w:t xml:space="preserve"> Type 3 HARQ CB based feedback using DCI format</w:t>
      </w:r>
    </w:p>
    <w:p w14:paraId="2092B1FB" w14:textId="67BB1FE9"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Pr="00E9002F">
        <w:rPr>
          <w:rFonts w:ascii="Times New Roman" w:eastAsiaTheme="minorEastAsia" w:hAnsi="Times New Roman"/>
          <w:b/>
          <w:bCs/>
          <w:sz w:val="20"/>
          <w:szCs w:val="20"/>
        </w:rPr>
        <w:t xml:space="preserve"> enhanced Type 3 HARQ CB based feedback using DCI format </w:t>
      </w:r>
    </w:p>
    <w:p w14:paraId="36C2A753" w14:textId="334BF808"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PHY priority handling for one-shot HARQ-ACK feedback by DCI format</w:t>
      </w:r>
    </w:p>
    <w:p w14:paraId="6499FD62" w14:textId="4DDE1502"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 for HARQ-ACK re-transmission triggered by DCI format</w:t>
      </w:r>
    </w:p>
    <w:p w14:paraId="029A7777" w14:textId="5BD8CCF6"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SCell dormancy indication within active time by DCI format 1_3 and DCI format </w:t>
      </w:r>
    </w:p>
    <w:p w14:paraId="7AE5C20E" w14:textId="6C165872"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lastRenderedPageBreak/>
        <w:t>UE features for cross-slot scheduling by DCI format</w:t>
      </w:r>
    </w:p>
    <w:p w14:paraId="5B528B46" w14:textId="304BF651" w:rsidR="00CF650C" w:rsidRPr="00E9002F"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Unified-TCI indication by DCI format</w:t>
      </w:r>
    </w:p>
    <w:p w14:paraId="4FCE8062" w14:textId="6D35404A" w:rsidR="00CF650C" w:rsidRPr="00CF650C" w:rsidRDefault="00CF650C"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DCI based BWP switching</w:t>
      </w:r>
    </w:p>
    <w:p w14:paraId="4C96E564" w14:textId="1CC120EB" w:rsidR="00900EEA" w:rsidRPr="00E9002F" w:rsidRDefault="00900EEA"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Alt.1: Reuse </w:t>
      </w:r>
      <w:r w:rsidR="00DA7919" w:rsidRPr="00E9002F">
        <w:rPr>
          <w:rFonts w:ascii="Times New Roman" w:eastAsiaTheme="minorEastAsia" w:hAnsi="Times New Roman"/>
          <w:b/>
          <w:bCs/>
          <w:sz w:val="20"/>
          <w:szCs w:val="20"/>
        </w:rPr>
        <w:t>e</w:t>
      </w:r>
      <w:r w:rsidRPr="00E9002F">
        <w:rPr>
          <w:rFonts w:ascii="Times New Roman" w:eastAsiaTheme="minorEastAsia" w:hAnsi="Times New Roman"/>
          <w:b/>
          <w:bCs/>
          <w:sz w:val="20"/>
          <w:szCs w:val="20"/>
        </w:rPr>
        <w:t>xisting FG to indicate the support for DCI format 0_3/1_3</w:t>
      </w:r>
    </w:p>
    <w:p w14:paraId="0FB2832B" w14:textId="39231C89" w:rsidR="00DA7919" w:rsidRPr="00E9002F" w:rsidRDefault="00DA7919"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Add the following notes in the spec</w:t>
      </w:r>
      <w:r w:rsidR="00FD46BC">
        <w:rPr>
          <w:rFonts w:ascii="Times New Roman" w:eastAsiaTheme="minorEastAsia" w:hAnsi="Times New Roman"/>
          <w:b/>
          <w:bCs/>
          <w:sz w:val="20"/>
          <w:szCs w:val="20"/>
        </w:rPr>
        <w:t xml:space="preserve"> for clarification</w:t>
      </w:r>
      <w:r w:rsidRPr="00E9002F">
        <w:rPr>
          <w:rFonts w:ascii="Times New Roman" w:eastAsiaTheme="minorEastAsia" w:hAnsi="Times New Roman"/>
          <w:b/>
          <w:bCs/>
          <w:sz w:val="20"/>
          <w:szCs w:val="20"/>
        </w:rPr>
        <w:t xml:space="preserve">: </w:t>
      </w:r>
    </w:p>
    <w:p w14:paraId="3CFFFD5B" w14:textId="6F350717" w:rsidR="00DA7919" w:rsidRPr="00E9002F" w:rsidRDefault="004244B1" w:rsidP="00D43BEC">
      <w:pPr>
        <w:pStyle w:val="ab"/>
        <w:widowControl/>
        <w:numPr>
          <w:ilvl w:val="3"/>
          <w:numId w:val="46"/>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b/>
          <w:bCs/>
          <w:sz w:val="20"/>
          <w:szCs w:val="20"/>
        </w:rPr>
        <w:t>I</w:t>
      </w:r>
      <w:r w:rsidR="00DA7919" w:rsidRPr="00E9002F">
        <w:rPr>
          <w:rFonts w:ascii="Times New Roman" w:eastAsiaTheme="minorEastAsia" w:hAnsi="Times New Roman"/>
          <w:b/>
          <w:bCs/>
          <w:sz w:val="20"/>
          <w:szCs w:val="20"/>
        </w:rPr>
        <w:t xml:space="preserve">f </w:t>
      </w:r>
      <w:r w:rsidR="0087099D">
        <w:rPr>
          <w:rFonts w:ascii="Times New Roman" w:eastAsiaTheme="minorEastAsia" w:hAnsi="Times New Roman"/>
          <w:b/>
          <w:bCs/>
          <w:sz w:val="20"/>
          <w:szCs w:val="20"/>
        </w:rPr>
        <w:t xml:space="preserve">a </w:t>
      </w:r>
      <w:r w:rsidR="00DA7919" w:rsidRPr="00E9002F">
        <w:rPr>
          <w:rFonts w:ascii="Times New Roman" w:eastAsiaTheme="minorEastAsia" w:hAnsi="Times New Roman"/>
          <w:b/>
          <w:bCs/>
          <w:sz w:val="20"/>
          <w:szCs w:val="20"/>
        </w:rPr>
        <w:t xml:space="preserve">UE reports an existing FG for UL scheduling and FG for Rel-18 mc-scheduling for UL, </w:t>
      </w:r>
      <w:r w:rsidR="0087099D">
        <w:rPr>
          <w:rFonts w:ascii="Times New Roman" w:eastAsiaTheme="minorEastAsia" w:hAnsi="Times New Roman"/>
          <w:b/>
          <w:bCs/>
          <w:sz w:val="20"/>
          <w:szCs w:val="20"/>
        </w:rPr>
        <w:t xml:space="preserve">the </w:t>
      </w:r>
      <w:r w:rsidR="00DA7919" w:rsidRPr="00E9002F">
        <w:rPr>
          <w:rFonts w:ascii="Times New Roman" w:eastAsiaTheme="minorEastAsia" w:hAnsi="Times New Roman"/>
          <w:b/>
          <w:bCs/>
          <w:sz w:val="20"/>
          <w:szCs w:val="20"/>
        </w:rPr>
        <w:t>UE supports the field corresponding to the existing FG to be included in a mc-DCI</w:t>
      </w:r>
    </w:p>
    <w:p w14:paraId="6C252B9C" w14:textId="0F1D5C90" w:rsidR="00DA7919" w:rsidRPr="00E9002F" w:rsidRDefault="004244B1" w:rsidP="00D43BEC">
      <w:pPr>
        <w:pStyle w:val="ab"/>
        <w:widowControl/>
        <w:numPr>
          <w:ilvl w:val="3"/>
          <w:numId w:val="46"/>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b/>
          <w:bCs/>
          <w:sz w:val="20"/>
          <w:szCs w:val="20"/>
        </w:rPr>
        <w:t>I</w:t>
      </w:r>
      <w:r w:rsidR="00DA7919" w:rsidRPr="00E9002F">
        <w:rPr>
          <w:rFonts w:ascii="Times New Roman" w:eastAsiaTheme="minorEastAsia" w:hAnsi="Times New Roman"/>
          <w:b/>
          <w:bCs/>
          <w:sz w:val="20"/>
          <w:szCs w:val="20"/>
        </w:rPr>
        <w:t xml:space="preserve">f </w:t>
      </w:r>
      <w:r w:rsidR="0087099D">
        <w:rPr>
          <w:rFonts w:ascii="Times New Roman" w:eastAsiaTheme="minorEastAsia" w:hAnsi="Times New Roman"/>
          <w:b/>
          <w:bCs/>
          <w:sz w:val="20"/>
          <w:szCs w:val="20"/>
        </w:rPr>
        <w:t xml:space="preserve">a </w:t>
      </w:r>
      <w:r w:rsidR="00DA7919" w:rsidRPr="00E9002F">
        <w:rPr>
          <w:rFonts w:ascii="Times New Roman" w:eastAsiaTheme="minorEastAsia" w:hAnsi="Times New Roman"/>
          <w:b/>
          <w:bCs/>
          <w:sz w:val="20"/>
          <w:szCs w:val="20"/>
        </w:rPr>
        <w:t xml:space="preserve">UE reports an existing FG for DL scheduling and FG for Rel-18 mc-scheduling for DL, </w:t>
      </w:r>
      <w:r w:rsidR="0087099D">
        <w:rPr>
          <w:rFonts w:ascii="Times New Roman" w:eastAsiaTheme="minorEastAsia" w:hAnsi="Times New Roman"/>
          <w:b/>
          <w:bCs/>
          <w:sz w:val="20"/>
          <w:szCs w:val="20"/>
        </w:rPr>
        <w:t xml:space="preserve">the </w:t>
      </w:r>
      <w:r w:rsidR="00DA7919" w:rsidRPr="00E9002F">
        <w:rPr>
          <w:rFonts w:ascii="Times New Roman" w:eastAsiaTheme="minorEastAsia" w:hAnsi="Times New Roman"/>
          <w:b/>
          <w:bCs/>
          <w:sz w:val="20"/>
          <w:szCs w:val="20"/>
        </w:rPr>
        <w:t>UE supports the field corresponding to the existing FG to be included in a mc-DCI</w:t>
      </w:r>
    </w:p>
    <w:p w14:paraId="53EB0D03" w14:textId="77777777" w:rsidR="00900EEA" w:rsidRPr="00E9002F" w:rsidRDefault="00900EEA"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Alt.2: Introduce new FG to indicate the support for DCI format 0_3/1_3</w:t>
      </w:r>
    </w:p>
    <w:p w14:paraId="7B5F0434" w14:textId="77777777"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DL priority indicator in a DCI format 1_3</w:t>
      </w:r>
    </w:p>
    <w:p w14:paraId="0731301C" w14:textId="77777777"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UL priority indicator in a DCI format 0_3</w:t>
      </w:r>
    </w:p>
    <w:p w14:paraId="050F6756" w14:textId="7E7E9D30" w:rsidR="00900EEA" w:rsidRPr="00E9002F" w:rsidRDefault="00E9002F"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00900EEA"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00900EEA" w:rsidRPr="00E9002F">
        <w:rPr>
          <w:rFonts w:ascii="Times New Roman" w:eastAsiaTheme="minorEastAsia" w:hAnsi="Times New Roman"/>
          <w:b/>
          <w:bCs/>
          <w:sz w:val="20"/>
          <w:szCs w:val="20"/>
        </w:rPr>
        <w:t xml:space="preserve"> Type 3 HARQ CB based feedback using DCI format 1_3</w:t>
      </w:r>
    </w:p>
    <w:p w14:paraId="3AFBF475" w14:textId="0355EAB3" w:rsidR="00900EEA" w:rsidRPr="00E9002F" w:rsidRDefault="00E9002F"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00900EEA" w:rsidRPr="00E9002F">
        <w:rPr>
          <w:rFonts w:ascii="Times New Roman" w:eastAsiaTheme="minorEastAsia" w:hAnsi="Times New Roman"/>
          <w:b/>
          <w:bCs/>
          <w:sz w:val="20"/>
          <w:szCs w:val="20"/>
        </w:rPr>
        <w:t xml:space="preserve"> enhanced Type 3 HARQ CB based feedback using DCI format 1_3</w:t>
      </w:r>
    </w:p>
    <w:p w14:paraId="6EDDF867" w14:textId="6AC387CC"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PHY priority handling for one-shot HARQ-ACK feedback by DCI </w:t>
      </w:r>
      <w:r w:rsidR="00CF650C" w:rsidRPr="00E9002F">
        <w:rPr>
          <w:rFonts w:ascii="Times New Roman" w:eastAsiaTheme="minorEastAsia" w:hAnsi="Times New Roman"/>
          <w:b/>
          <w:bCs/>
          <w:sz w:val="20"/>
          <w:szCs w:val="20"/>
        </w:rPr>
        <w:t xml:space="preserve">format </w:t>
      </w:r>
      <w:r w:rsidRPr="00E9002F">
        <w:rPr>
          <w:rFonts w:ascii="Times New Roman" w:eastAsiaTheme="minorEastAsia" w:hAnsi="Times New Roman"/>
          <w:b/>
          <w:bCs/>
          <w:sz w:val="20"/>
          <w:szCs w:val="20"/>
        </w:rPr>
        <w:t>1_3</w:t>
      </w:r>
    </w:p>
    <w:p w14:paraId="548F87B2" w14:textId="77777777"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 for HARQ-ACK re-transmission triggered by DCI format 1_3</w:t>
      </w:r>
    </w:p>
    <w:p w14:paraId="2155904E" w14:textId="26A80CA9"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SCell dormancy indication within active time by DCI format 1_3 and DCI format 0_3</w:t>
      </w:r>
    </w:p>
    <w:p w14:paraId="40DE76D9" w14:textId="0F687FC1"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cross-slot scheduling by DCI format 1_3 and DCI format 0_3</w:t>
      </w:r>
    </w:p>
    <w:p w14:paraId="46507169" w14:textId="5053FB59" w:rsidR="00900EEA" w:rsidRPr="00E9002F"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Unified-TCI indication by DCI format 1_3</w:t>
      </w:r>
    </w:p>
    <w:p w14:paraId="59F6D798" w14:textId="31A69C19" w:rsidR="00C053F4" w:rsidRPr="00D43BEC" w:rsidRDefault="00900EEA" w:rsidP="00D43BEC">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DCI format 1_3/format 0_3 based BWP switching</w:t>
      </w:r>
      <w:bookmarkEnd w:id="22"/>
    </w:p>
    <w:p w14:paraId="03343609" w14:textId="17AFD6C3" w:rsidR="001C4773" w:rsidRDefault="0079729E" w:rsidP="00D43BEC">
      <w:pPr>
        <w:pStyle w:val="a1"/>
        <w:spacing w:before="120"/>
        <w:rPr>
          <w:rFonts w:eastAsia="宋体"/>
          <w:lang w:eastAsia="zh-CN"/>
        </w:rPr>
      </w:pPr>
      <w:r>
        <w:rPr>
          <w:rFonts w:eastAsia="宋体"/>
          <w:lang w:eastAsia="zh-CN"/>
        </w:rPr>
        <w:t>Based on</w:t>
      </w:r>
      <w:r w:rsidR="00880AB2">
        <w:rPr>
          <w:rFonts w:eastAsia="宋体"/>
          <w:lang w:eastAsia="zh-CN"/>
        </w:rPr>
        <w:t xml:space="preserve"> the above </w:t>
      </w:r>
      <w:r>
        <w:rPr>
          <w:rFonts w:eastAsia="宋体"/>
          <w:lang w:eastAsia="zh-CN"/>
        </w:rPr>
        <w:t xml:space="preserve">discussion, the UE feature </w:t>
      </w:r>
      <w:r w:rsidR="00F3070B">
        <w:rPr>
          <w:rFonts w:eastAsia="宋体"/>
          <w:lang w:eastAsia="zh-CN"/>
        </w:rPr>
        <w:t xml:space="preserve">for mc-scheduling </w:t>
      </w:r>
      <w:r>
        <w:rPr>
          <w:rFonts w:eastAsia="宋体"/>
          <w:lang w:eastAsia="zh-CN"/>
        </w:rPr>
        <w:t xml:space="preserve">can be updated as shown in </w:t>
      </w:r>
      <w:r w:rsidR="00D020C8">
        <w:rPr>
          <w:rFonts w:eastAsia="宋体"/>
          <w:lang w:eastAsia="zh-CN"/>
        </w:rPr>
        <w:t xml:space="preserve">the </w:t>
      </w:r>
      <w:r>
        <w:rPr>
          <w:rFonts w:eastAsia="宋体"/>
          <w:lang w:eastAsia="zh-CN"/>
        </w:rPr>
        <w:t>appendix</w:t>
      </w:r>
      <w:r w:rsidR="0087099D">
        <w:rPr>
          <w:rFonts w:eastAsia="宋体"/>
          <w:lang w:eastAsia="zh-CN"/>
        </w:rPr>
        <w:t xml:space="preserve"> </w:t>
      </w:r>
      <w:r>
        <w:rPr>
          <w:rFonts w:eastAsia="宋体"/>
          <w:lang w:eastAsia="zh-CN"/>
        </w:rPr>
        <w:t>(changes in red)</w:t>
      </w:r>
      <w:bookmarkEnd w:id="19"/>
    </w:p>
    <w:p w14:paraId="78FEF771" w14:textId="77777777" w:rsidR="0019468D" w:rsidRPr="00F3070B" w:rsidRDefault="0019468D" w:rsidP="00D43BEC">
      <w:pPr>
        <w:pStyle w:val="a1"/>
        <w:spacing w:before="120"/>
        <w:rPr>
          <w:rFonts w:eastAsia="宋体"/>
          <w:lang w:eastAsia="zh-CN"/>
        </w:rPr>
      </w:pPr>
    </w:p>
    <w:bookmarkEnd w:id="7"/>
    <w:p w14:paraId="6CA17672" w14:textId="71C92CAF" w:rsidR="007074A1" w:rsidRDefault="0012063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UE features</w:t>
      </w:r>
      <w:r w:rsidR="007074A1">
        <w:rPr>
          <w:rFonts w:cs="Times New Roman"/>
          <w:b w:val="0"/>
          <w:sz w:val="32"/>
          <w:szCs w:val="20"/>
        </w:rPr>
        <w:t xml:space="preserve"> </w:t>
      </w:r>
      <w:r w:rsidR="00DB0FC1">
        <w:rPr>
          <w:rFonts w:cs="Times New Roman"/>
          <w:b w:val="0"/>
          <w:sz w:val="32"/>
          <w:szCs w:val="20"/>
        </w:rPr>
        <w:t>for</w:t>
      </w:r>
      <w:r w:rsidR="007074A1">
        <w:rPr>
          <w:rFonts w:cs="Times New Roman"/>
          <w:b w:val="0"/>
          <w:sz w:val="32"/>
          <w:szCs w:val="20"/>
        </w:rPr>
        <w:t xml:space="preserve"> T</w:t>
      </w:r>
      <w:r w:rsidR="00CD235A">
        <w:rPr>
          <w:rFonts w:cs="Times New Roman" w:hint="eastAsia"/>
          <w:b w:val="0"/>
          <w:sz w:val="32"/>
          <w:szCs w:val="20"/>
        </w:rPr>
        <w:t>x</w:t>
      </w:r>
      <w:r w:rsidR="007074A1">
        <w:rPr>
          <w:rFonts w:cs="Times New Roman"/>
          <w:b w:val="0"/>
          <w:sz w:val="32"/>
          <w:szCs w:val="20"/>
        </w:rPr>
        <w:t xml:space="preserve"> switching</w:t>
      </w:r>
    </w:p>
    <w:p w14:paraId="54A04394" w14:textId="19F4F83D" w:rsidR="0019468D" w:rsidRPr="0019468D" w:rsidRDefault="0019468D" w:rsidP="00862C29">
      <w:pPr>
        <w:pStyle w:val="a1"/>
        <w:spacing w:before="120"/>
        <w:rPr>
          <w:rFonts w:eastAsiaTheme="minorEastAsia"/>
          <w:b/>
          <w:bCs/>
          <w:lang w:val="en-GB" w:eastAsia="zh-CN"/>
        </w:rPr>
      </w:pPr>
      <w:bookmarkStart w:id="23" w:name="_Hlk134111194"/>
      <w:bookmarkStart w:id="24" w:name="_Hlk131434340"/>
      <w:r w:rsidRPr="00D81446">
        <w:rPr>
          <w:rFonts w:eastAsiaTheme="minorEastAsia"/>
          <w:b/>
          <w:bCs/>
          <w:lang w:val="en-GB" w:eastAsia="zh-CN"/>
        </w:rPr>
        <w:t>Issue#</w:t>
      </w:r>
      <w:r>
        <w:rPr>
          <w:rFonts w:eastAsiaTheme="minorEastAsia"/>
          <w:b/>
          <w:bCs/>
          <w:lang w:val="en-GB" w:eastAsia="zh-CN"/>
        </w:rPr>
        <w:t>1</w:t>
      </w:r>
      <w:r w:rsidRPr="00D81446">
        <w:rPr>
          <w:rFonts w:eastAsiaTheme="minorEastAsia"/>
          <w:b/>
          <w:bCs/>
          <w:lang w:val="en-GB" w:eastAsia="zh-CN"/>
        </w:rPr>
        <w:t>:</w:t>
      </w:r>
      <w:r>
        <w:rPr>
          <w:rFonts w:eastAsiaTheme="minorEastAsia"/>
          <w:b/>
          <w:bCs/>
          <w:lang w:val="en-GB" w:eastAsia="zh-CN"/>
        </w:rPr>
        <w:t xml:space="preserve"> </w:t>
      </w:r>
      <w:r w:rsidRPr="00D452CC">
        <w:rPr>
          <w:rFonts w:eastAsiaTheme="minorEastAsia"/>
          <w:lang w:val="en-GB" w:eastAsia="zh-CN"/>
        </w:rPr>
        <w:t>candidate value</w:t>
      </w:r>
      <w:r w:rsidR="00852F38">
        <w:rPr>
          <w:rFonts w:eastAsiaTheme="minorEastAsia"/>
          <w:lang w:val="en-GB" w:eastAsia="zh-CN"/>
        </w:rPr>
        <w:t>s</w:t>
      </w:r>
      <w:r w:rsidRPr="00D452CC">
        <w:rPr>
          <w:rFonts w:eastAsiaTheme="minorEastAsia"/>
          <w:lang w:val="en-GB" w:eastAsia="zh-CN"/>
        </w:rPr>
        <w:t xml:space="preserve"> of FG 49-Y for separation time, and consequence if the FG </w:t>
      </w:r>
      <w:r w:rsidR="00CD6476" w:rsidRPr="00D452CC">
        <w:rPr>
          <w:rFonts w:eastAsiaTheme="minorEastAsia"/>
          <w:lang w:val="en-GB" w:eastAsia="zh-CN"/>
        </w:rPr>
        <w:t xml:space="preserve">49-Y </w:t>
      </w:r>
      <w:r w:rsidRPr="00D452CC">
        <w:rPr>
          <w:rFonts w:eastAsiaTheme="minorEastAsia"/>
          <w:lang w:val="en-GB" w:eastAsia="zh-CN"/>
        </w:rPr>
        <w:t>is not reported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3611"/>
        <w:gridCol w:w="3584"/>
      </w:tblGrid>
      <w:tr w:rsidR="0019468D" w:rsidRPr="00EF3321" w14:paraId="4F777EB4" w14:textId="77777777" w:rsidTr="0019468D">
        <w:trPr>
          <w:trHeight w:val="2"/>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72877CB2" w14:textId="77777777" w:rsidR="0019468D" w:rsidRPr="0019468D" w:rsidRDefault="0019468D" w:rsidP="00EF3321">
            <w:pPr>
              <w:keepNext/>
              <w:keepLines/>
              <w:snapToGrid w:val="0"/>
              <w:rPr>
                <w:rFonts w:ascii="Arial" w:eastAsia="宋体" w:hAnsi="Arial" w:cs="Arial"/>
                <w:sz w:val="18"/>
                <w:szCs w:val="18"/>
                <w:lang w:val="en-GB" w:eastAsia="zh-CN"/>
              </w:rPr>
            </w:pPr>
            <w:r w:rsidRPr="0019468D">
              <w:rPr>
                <w:rFonts w:ascii="Arial" w:eastAsia="MS Mincho" w:hAnsi="Arial" w:cs="Arial" w:hint="eastAsia"/>
                <w:sz w:val="18"/>
                <w:szCs w:val="18"/>
                <w:lang w:val="en-GB" w:eastAsia="ja-JP"/>
              </w:rPr>
              <w:lastRenderedPageBreak/>
              <w:t>M</w:t>
            </w:r>
            <w:r w:rsidRPr="0019468D">
              <w:rPr>
                <w:rFonts w:ascii="Arial" w:eastAsia="MS Mincho" w:hAnsi="Arial" w:cs="Arial"/>
                <w:sz w:val="18"/>
                <w:szCs w:val="18"/>
                <w:lang w:val="en-GB" w:eastAsia="ja-JP"/>
              </w:rPr>
              <w:t xml:space="preserve">inimum separation time for two </w:t>
            </w:r>
            <w:proofErr w:type="gramStart"/>
            <w:r w:rsidRPr="0019468D">
              <w:rPr>
                <w:rFonts w:ascii="Arial" w:eastAsia="MS Mincho" w:hAnsi="Arial" w:cs="Arial"/>
                <w:sz w:val="18"/>
                <w:szCs w:val="18"/>
                <w:lang w:val="en-GB" w:eastAsia="ja-JP"/>
              </w:rPr>
              <w:t>uplink</w:t>
            </w:r>
            <w:proofErr w:type="gramEnd"/>
            <w:r w:rsidRPr="0019468D">
              <w:rPr>
                <w:rFonts w:ascii="Arial" w:eastAsia="MS Mincho" w:hAnsi="Arial" w:cs="Arial"/>
                <w:sz w:val="18"/>
                <w:szCs w:val="18"/>
                <w:lang w:val="en-GB" w:eastAsia="ja-JP"/>
              </w:rPr>
              <w:t xml:space="preserve"> switching on more than 2 bands within any two consecutive reference slots</w:t>
            </w:r>
          </w:p>
        </w:tc>
        <w:tc>
          <w:tcPr>
            <w:tcW w:w="1993" w:type="pct"/>
            <w:tcBorders>
              <w:top w:val="single" w:sz="4" w:space="0" w:color="auto"/>
              <w:left w:val="single" w:sz="4" w:space="0" w:color="auto"/>
              <w:bottom w:val="single" w:sz="4" w:space="0" w:color="auto"/>
              <w:right w:val="single" w:sz="4" w:space="0" w:color="auto"/>
            </w:tcBorders>
            <w:shd w:val="clear" w:color="auto" w:fill="auto"/>
          </w:tcPr>
          <w:p w14:paraId="52C79B6B" w14:textId="77777777" w:rsidR="0019468D" w:rsidRPr="0019468D" w:rsidRDefault="0019468D" w:rsidP="00EF3321">
            <w:pPr>
              <w:keepNext/>
              <w:keepLines/>
              <w:snapToGrid w:val="0"/>
              <w:rPr>
                <w:rFonts w:ascii="Arial" w:eastAsia="MS Mincho" w:hAnsi="Arial" w:cs="Arial"/>
                <w:sz w:val="18"/>
                <w:szCs w:val="18"/>
                <w:lang w:val="en-GB"/>
              </w:rPr>
            </w:pPr>
            <w:r w:rsidRPr="0019468D">
              <w:rPr>
                <w:rFonts w:ascii="Arial" w:eastAsia="MS Mincho" w:hAnsi="Arial" w:cs="Arial"/>
                <w:sz w:val="18"/>
                <w:szCs w:val="18"/>
                <w:lang w:val="en-GB"/>
              </w:rPr>
              <w:t xml:space="preserve">If two uplink </w:t>
            </w:r>
            <w:proofErr w:type="spellStart"/>
            <w:r w:rsidRPr="0019468D">
              <w:rPr>
                <w:rFonts w:ascii="Arial" w:eastAsia="MS Mincho" w:hAnsi="Arial" w:cs="Arial"/>
                <w:sz w:val="18"/>
                <w:szCs w:val="18"/>
                <w:lang w:val="en-GB"/>
              </w:rPr>
              <w:t>switchings</w:t>
            </w:r>
            <w:proofErr w:type="spellEnd"/>
            <w:r w:rsidRPr="0019468D">
              <w:rPr>
                <w:rFonts w:ascii="Arial" w:eastAsia="MS Mincho" w:hAnsi="Arial" w:cs="Arial"/>
                <w:sz w:val="18"/>
                <w:szCs w:val="18"/>
                <w:lang w:val="en-GB"/>
              </w:rPr>
              <w:t xml:space="preserve"> are triggered and UL transmissions involved in the two uplink </w:t>
            </w:r>
            <w:proofErr w:type="spellStart"/>
            <w:r w:rsidRPr="0019468D">
              <w:rPr>
                <w:rFonts w:ascii="Arial" w:eastAsia="MS Mincho" w:hAnsi="Arial" w:cs="Arial"/>
                <w:sz w:val="18"/>
                <w:szCs w:val="18"/>
                <w:lang w:val="en-GB"/>
              </w:rPr>
              <w:t>switchings</w:t>
            </w:r>
            <w:proofErr w:type="spellEnd"/>
            <w:r w:rsidRPr="0019468D">
              <w:rPr>
                <w:rFonts w:ascii="Arial" w:eastAsia="MS Mincho" w:hAnsi="Arial" w:cs="Arial"/>
                <w:sz w:val="18"/>
                <w:szCs w:val="18"/>
                <w:lang w:val="en-GB"/>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4EA2414B" w14:textId="77777777" w:rsidR="0019468D" w:rsidRPr="0019468D" w:rsidRDefault="0019468D" w:rsidP="00EF3321">
            <w:pPr>
              <w:keepNext/>
              <w:keepLines/>
              <w:widowControl w:val="0"/>
              <w:numPr>
                <w:ilvl w:val="0"/>
                <w:numId w:val="41"/>
              </w:numPr>
              <w:snapToGrid w:val="0"/>
              <w:jc w:val="both"/>
              <w:rPr>
                <w:rFonts w:ascii="Arial" w:eastAsia="MS Mincho" w:hAnsi="Arial" w:cs="Arial"/>
                <w:sz w:val="18"/>
                <w:szCs w:val="18"/>
                <w:lang w:val="en-GB"/>
              </w:rPr>
            </w:pPr>
            <w:r w:rsidRPr="0019468D">
              <w:rPr>
                <w:rFonts w:ascii="Arial" w:eastAsia="MS Mincho" w:hAnsi="Arial" w:cs="Arial"/>
                <w:sz w:val="18"/>
                <w:szCs w:val="18"/>
                <w:lang w:val="en-GB" w:eastAsia="ja-JP"/>
              </w:rPr>
              <w:t>The minimum separation time is a maximum of X us and the switching gap required for the second uplink switching, and X us is reported with a candidate value set of {</w:t>
            </w:r>
            <w:r w:rsidRPr="0019468D">
              <w:rPr>
                <w:rFonts w:ascii="Arial" w:eastAsia="MS Mincho" w:hAnsi="Arial" w:cs="Arial"/>
                <w:sz w:val="18"/>
                <w:szCs w:val="18"/>
                <w:highlight w:val="yellow"/>
                <w:lang w:val="en-GB" w:eastAsia="ja-JP"/>
              </w:rPr>
              <w:t>[0us]</w:t>
            </w:r>
            <w:r w:rsidRPr="0019468D">
              <w:rPr>
                <w:rFonts w:ascii="Arial" w:eastAsia="MS Mincho" w:hAnsi="Arial" w:cs="Arial"/>
                <w:sz w:val="18"/>
                <w:szCs w:val="18"/>
                <w:lang w:val="en-GB" w:eastAsia="ja-JP"/>
              </w:rPr>
              <w:t>, 500us}</w:t>
            </w:r>
          </w:p>
          <w:p w14:paraId="41AFC9E4" w14:textId="77777777" w:rsidR="0019468D" w:rsidRPr="0019468D" w:rsidRDefault="0019468D" w:rsidP="00EF3321">
            <w:pPr>
              <w:keepNext/>
              <w:keepLines/>
              <w:widowControl w:val="0"/>
              <w:numPr>
                <w:ilvl w:val="0"/>
                <w:numId w:val="41"/>
              </w:numPr>
              <w:snapToGrid w:val="0"/>
              <w:jc w:val="both"/>
              <w:rPr>
                <w:rFonts w:ascii="Arial" w:eastAsia="MS Mincho" w:hAnsi="Arial" w:cs="Arial"/>
                <w:sz w:val="18"/>
                <w:szCs w:val="18"/>
                <w:lang w:val="en-GB"/>
              </w:rPr>
            </w:pPr>
            <w:r w:rsidRPr="0019468D">
              <w:rPr>
                <w:rFonts w:ascii="Arial" w:eastAsia="MS Mincho" w:hAnsi="Arial" w:cs="Arial"/>
                <w:sz w:val="18"/>
                <w:szCs w:val="18"/>
                <w:lang w:val="en-GB" w:eastAsia="ja-JP"/>
              </w:rPr>
              <w:t>The reported value X is applied to both one TAG case and two-TAG case (if UE supports two-TAG case)</w:t>
            </w:r>
          </w:p>
          <w:p w14:paraId="0FE0FC09" w14:textId="77777777" w:rsidR="0019468D" w:rsidRPr="0019468D" w:rsidRDefault="0019468D" w:rsidP="00EF3321">
            <w:pPr>
              <w:keepNext/>
              <w:keepLines/>
              <w:snapToGrid w:val="0"/>
              <w:rPr>
                <w:rFonts w:ascii="Arial" w:eastAsia="MS Mincho" w:hAnsi="Arial" w:cs="Arial"/>
                <w:sz w:val="18"/>
                <w:szCs w:val="18"/>
                <w:lang w:val="en-GB" w:eastAsia="ja-JP"/>
              </w:rPr>
            </w:pPr>
            <w:r w:rsidRPr="0019468D">
              <w:rPr>
                <w:rFonts w:ascii="Arial" w:eastAsia="MS Mincho" w:hAnsi="Arial" w:cs="Arial" w:hint="eastAsia"/>
                <w:sz w:val="18"/>
                <w:szCs w:val="18"/>
                <w:highlight w:val="yellow"/>
                <w:lang w:val="en-GB" w:eastAsia="ja-JP"/>
              </w:rPr>
              <w:t>F</w:t>
            </w:r>
            <w:r w:rsidRPr="0019468D">
              <w:rPr>
                <w:rFonts w:ascii="Arial" w:eastAsia="MS Mincho" w:hAnsi="Arial" w:cs="Arial"/>
                <w:sz w:val="18"/>
                <w:szCs w:val="18"/>
                <w:highlight w:val="yellow"/>
                <w:lang w:val="en-GB" w:eastAsia="ja-JP"/>
              </w:rPr>
              <w:t>FS: Note: If the UE reports [0us], the minimum separation time is not applied</w:t>
            </w:r>
          </w:p>
          <w:p w14:paraId="45318E55" w14:textId="77777777" w:rsidR="0019468D" w:rsidRPr="0019468D" w:rsidRDefault="0019468D" w:rsidP="00EF3321">
            <w:pPr>
              <w:keepNext/>
              <w:keepLines/>
              <w:snapToGrid w:val="0"/>
              <w:rPr>
                <w:rFonts w:ascii="Arial" w:eastAsia="等线" w:hAnsi="Arial" w:cs="Arial"/>
                <w:sz w:val="18"/>
                <w:szCs w:val="18"/>
                <w:lang w:val="en-GB" w:eastAsia="zh-CN"/>
              </w:rPr>
            </w:pPr>
          </w:p>
        </w:tc>
        <w:tc>
          <w:tcPr>
            <w:tcW w:w="1978" w:type="pct"/>
            <w:tcBorders>
              <w:top w:val="single" w:sz="4" w:space="0" w:color="auto"/>
              <w:left w:val="single" w:sz="4" w:space="0" w:color="auto"/>
              <w:bottom w:val="single" w:sz="4" w:space="0" w:color="auto"/>
              <w:right w:val="single" w:sz="4" w:space="0" w:color="auto"/>
            </w:tcBorders>
            <w:shd w:val="clear" w:color="auto" w:fill="auto"/>
          </w:tcPr>
          <w:p w14:paraId="59BE4DD5" w14:textId="77777777" w:rsidR="0019468D" w:rsidRPr="0019468D" w:rsidRDefault="0019468D" w:rsidP="00EF3321">
            <w:pPr>
              <w:keepNext/>
              <w:keepLines/>
              <w:snapToGrid w:val="0"/>
              <w:rPr>
                <w:rFonts w:ascii="Arial" w:eastAsia="MS Mincho" w:hAnsi="Arial" w:cs="Arial"/>
                <w:sz w:val="18"/>
                <w:szCs w:val="18"/>
                <w:lang w:val="en-GB" w:eastAsia="ja-JP"/>
              </w:rPr>
            </w:pPr>
            <w:r w:rsidRPr="0019468D">
              <w:rPr>
                <w:rFonts w:ascii="Arial" w:eastAsia="MS Mincho" w:hAnsi="Arial" w:cs="Arial" w:hint="eastAsia"/>
                <w:sz w:val="18"/>
                <w:szCs w:val="18"/>
                <w:highlight w:val="yellow"/>
                <w:lang w:val="en-GB" w:eastAsia="ja-JP"/>
              </w:rPr>
              <w:t>[</w:t>
            </w:r>
            <w:r w:rsidRPr="0019468D">
              <w:rPr>
                <w:rFonts w:ascii="Arial" w:eastAsia="MS Mincho" w:hAnsi="Arial" w:cs="Arial"/>
                <w:sz w:val="18"/>
                <w:szCs w:val="18"/>
                <w:highlight w:val="yellow"/>
                <w:lang w:val="en-GB" w:eastAsia="ja-JP"/>
              </w:rPr>
              <w:t xml:space="preserve">two </w:t>
            </w:r>
            <w:proofErr w:type="gramStart"/>
            <w:r w:rsidRPr="0019468D">
              <w:rPr>
                <w:rFonts w:ascii="Arial" w:eastAsia="MS Mincho" w:hAnsi="Arial" w:cs="Arial"/>
                <w:sz w:val="18"/>
                <w:szCs w:val="18"/>
                <w:highlight w:val="yellow"/>
                <w:lang w:val="en-GB" w:eastAsia="ja-JP"/>
              </w:rPr>
              <w:t>uplink</w:t>
            </w:r>
            <w:proofErr w:type="gramEnd"/>
            <w:r w:rsidRPr="0019468D">
              <w:rPr>
                <w:rFonts w:ascii="Arial" w:eastAsia="MS Mincho" w:hAnsi="Arial" w:cs="Arial"/>
                <w:sz w:val="18"/>
                <w:szCs w:val="18"/>
                <w:highlight w:val="yellow"/>
                <w:lang w:val="en-GB" w:eastAsia="ja-JP"/>
              </w:rPr>
              <w:t xml:space="preserve"> switching cannot be triggered in two consecutive reference slots for UL transmissions on more than 2 bands]</w:t>
            </w:r>
          </w:p>
          <w:p w14:paraId="74BCCD6D" w14:textId="77777777" w:rsidR="0019468D" w:rsidRPr="0019468D" w:rsidRDefault="0019468D" w:rsidP="00EF3321">
            <w:pPr>
              <w:keepNext/>
              <w:keepLines/>
              <w:snapToGrid w:val="0"/>
              <w:rPr>
                <w:rFonts w:ascii="Arial" w:eastAsia="MS Mincho" w:hAnsi="Arial" w:cs="Arial"/>
                <w:sz w:val="18"/>
                <w:szCs w:val="18"/>
                <w:lang w:val="en-GB" w:eastAsia="ja-JP"/>
              </w:rPr>
            </w:pPr>
          </w:p>
          <w:p w14:paraId="0A21C1C4" w14:textId="77777777" w:rsidR="0019468D" w:rsidRPr="0019468D" w:rsidRDefault="0019468D" w:rsidP="00EF3321">
            <w:pPr>
              <w:keepNext/>
              <w:keepLines/>
              <w:snapToGrid w:val="0"/>
              <w:rPr>
                <w:rFonts w:ascii="Arial" w:eastAsia="等线" w:hAnsi="Arial" w:cs="Arial"/>
                <w:sz w:val="18"/>
                <w:szCs w:val="18"/>
                <w:lang w:val="en-GB" w:eastAsia="zh-CN"/>
              </w:rPr>
            </w:pPr>
          </w:p>
        </w:tc>
      </w:tr>
    </w:tbl>
    <w:bookmarkEnd w:id="23"/>
    <w:p w14:paraId="36449137" w14:textId="6A32465C" w:rsidR="00EF3321" w:rsidRPr="0019468D" w:rsidRDefault="00EF3321" w:rsidP="00862C29">
      <w:pPr>
        <w:widowControl w:val="0"/>
        <w:spacing w:before="120" w:after="120"/>
        <w:jc w:val="both"/>
        <w:rPr>
          <w:rFonts w:eastAsia="黑体"/>
          <w:kern w:val="2"/>
          <w:szCs w:val="20"/>
          <w:lang w:eastAsia="zh-CN"/>
        </w:rPr>
      </w:pPr>
      <w:r w:rsidRPr="0019468D">
        <w:rPr>
          <w:rFonts w:eastAsia="黑体"/>
          <w:kern w:val="2"/>
          <w:szCs w:val="20"/>
          <w:lang w:eastAsia="zh-CN"/>
        </w:rPr>
        <w:t xml:space="preserve">Regarding [0us], </w:t>
      </w:r>
      <w:r w:rsidR="0019468D" w:rsidRPr="0019468D">
        <w:rPr>
          <w:rFonts w:eastAsia="黑体"/>
          <w:kern w:val="2"/>
          <w:szCs w:val="20"/>
          <w:lang w:eastAsia="zh-CN"/>
        </w:rPr>
        <w:t>i</w:t>
      </w:r>
      <w:r w:rsidRPr="0019468D">
        <w:rPr>
          <w:rFonts w:eastAsia="黑体"/>
          <w:kern w:val="2"/>
          <w:szCs w:val="20"/>
          <w:lang w:eastAsia="zh-CN"/>
        </w:rPr>
        <w:t xml:space="preserve">t has been discussed in </w:t>
      </w:r>
      <w:r w:rsidR="0019468D" w:rsidRPr="0019468D">
        <w:rPr>
          <w:rFonts w:eastAsia="黑体"/>
          <w:kern w:val="2"/>
          <w:szCs w:val="20"/>
          <w:lang w:eastAsia="zh-CN"/>
        </w:rPr>
        <w:t>RAN1#</w:t>
      </w:r>
      <w:r w:rsidRPr="0019468D">
        <w:rPr>
          <w:rFonts w:eastAsia="黑体"/>
          <w:kern w:val="2"/>
          <w:szCs w:val="20"/>
          <w:lang w:eastAsia="zh-CN"/>
        </w:rPr>
        <w:t>112bis-e</w:t>
      </w:r>
      <w:r w:rsidR="00FF37A6">
        <w:rPr>
          <w:rFonts w:eastAsia="黑体"/>
          <w:kern w:val="2"/>
          <w:szCs w:val="20"/>
          <w:lang w:eastAsia="zh-CN"/>
        </w:rPr>
        <w:fldChar w:fldCharType="begin"/>
      </w:r>
      <w:r w:rsidR="00FF37A6">
        <w:rPr>
          <w:rFonts w:eastAsia="黑体"/>
          <w:kern w:val="2"/>
          <w:szCs w:val="20"/>
          <w:lang w:eastAsia="zh-CN"/>
        </w:rPr>
        <w:instrText xml:space="preserve"> REF _Ref134808592 \r \h </w:instrText>
      </w:r>
      <w:r w:rsidR="00FF37A6">
        <w:rPr>
          <w:rFonts w:eastAsia="黑体"/>
          <w:kern w:val="2"/>
          <w:szCs w:val="20"/>
          <w:lang w:eastAsia="zh-CN"/>
        </w:rPr>
      </w:r>
      <w:r w:rsidR="00FF37A6">
        <w:rPr>
          <w:rFonts w:eastAsia="黑体"/>
          <w:kern w:val="2"/>
          <w:szCs w:val="20"/>
          <w:lang w:eastAsia="zh-CN"/>
        </w:rPr>
        <w:fldChar w:fldCharType="separate"/>
      </w:r>
      <w:r w:rsidR="00E86644">
        <w:rPr>
          <w:rFonts w:eastAsia="黑体"/>
          <w:kern w:val="2"/>
          <w:szCs w:val="20"/>
          <w:lang w:eastAsia="zh-CN"/>
        </w:rPr>
        <w:t>[2]</w:t>
      </w:r>
      <w:r w:rsidR="00FF37A6">
        <w:rPr>
          <w:rFonts w:eastAsia="黑体"/>
          <w:kern w:val="2"/>
          <w:szCs w:val="20"/>
          <w:lang w:eastAsia="zh-CN"/>
        </w:rPr>
        <w:fldChar w:fldCharType="end"/>
      </w:r>
      <w:r w:rsidRPr="0019468D">
        <w:rPr>
          <w:rFonts w:eastAsia="黑体"/>
          <w:kern w:val="2"/>
          <w:szCs w:val="20"/>
          <w:lang w:eastAsia="zh-CN"/>
        </w:rPr>
        <w:t xml:space="preserve"> meeting and there are different understandings </w:t>
      </w:r>
      <w:r w:rsidR="002152D7" w:rsidRPr="0019468D">
        <w:rPr>
          <w:rFonts w:eastAsia="黑体"/>
          <w:kern w:val="2"/>
          <w:szCs w:val="20"/>
          <w:lang w:eastAsia="zh-CN"/>
        </w:rPr>
        <w:t>o</w:t>
      </w:r>
      <w:r w:rsidR="002152D7">
        <w:rPr>
          <w:rFonts w:eastAsia="黑体"/>
          <w:kern w:val="2"/>
          <w:szCs w:val="20"/>
          <w:lang w:eastAsia="zh-CN"/>
        </w:rPr>
        <w:t>f</w:t>
      </w:r>
      <w:r w:rsidR="002152D7" w:rsidRPr="0019468D">
        <w:rPr>
          <w:rFonts w:eastAsia="黑体"/>
          <w:kern w:val="2"/>
          <w:szCs w:val="20"/>
          <w:lang w:eastAsia="zh-CN"/>
        </w:rPr>
        <w:t xml:space="preserve"> </w:t>
      </w:r>
      <w:r w:rsidR="002152D7">
        <w:rPr>
          <w:rFonts w:eastAsia="黑体"/>
          <w:kern w:val="2"/>
          <w:szCs w:val="20"/>
          <w:lang w:eastAsia="zh-CN"/>
        </w:rPr>
        <w:t>the</w:t>
      </w:r>
      <w:r w:rsidR="0019468D" w:rsidRPr="0019468D">
        <w:rPr>
          <w:rFonts w:eastAsia="黑体"/>
          <w:kern w:val="2"/>
          <w:szCs w:val="20"/>
          <w:lang w:eastAsia="zh-CN"/>
        </w:rPr>
        <w:t xml:space="preserve"> meaning of reporting</w:t>
      </w:r>
      <w:r w:rsidRPr="0019468D">
        <w:rPr>
          <w:rFonts w:eastAsia="黑体"/>
          <w:kern w:val="2"/>
          <w:szCs w:val="20"/>
          <w:lang w:eastAsia="zh-CN"/>
        </w:rPr>
        <w:t xml:space="preserve"> [0us].</w:t>
      </w:r>
    </w:p>
    <w:p w14:paraId="7F83ABF1" w14:textId="77777777" w:rsidR="00EF3321" w:rsidRPr="00747A75" w:rsidRDefault="00EF3321" w:rsidP="00747A75">
      <w:pPr>
        <w:widowControl w:val="0"/>
        <w:numPr>
          <w:ilvl w:val="0"/>
          <w:numId w:val="51"/>
        </w:numPr>
        <w:spacing w:before="120" w:after="120"/>
        <w:jc w:val="both"/>
        <w:rPr>
          <w:rFonts w:eastAsia="宋体"/>
          <w:kern w:val="2"/>
          <w:szCs w:val="20"/>
          <w:lang w:eastAsia="zh-CN"/>
        </w:rPr>
      </w:pPr>
      <w:r w:rsidRPr="00747A75">
        <w:rPr>
          <w:rFonts w:eastAsia="宋体"/>
          <w:b/>
          <w:kern w:val="2"/>
          <w:szCs w:val="20"/>
          <w:u w:val="single"/>
          <w:lang w:eastAsia="zh-CN"/>
        </w:rPr>
        <w:t xml:space="preserve">Alt.1: </w:t>
      </w:r>
      <w:r w:rsidRPr="00747A75">
        <w:rPr>
          <w:rFonts w:eastAsia="宋体"/>
          <w:kern w:val="2"/>
          <w:szCs w:val="20"/>
          <w:lang w:eastAsia="zh-CN"/>
        </w:rPr>
        <w:t>reporting X=0us, minimum separation time = the 2</w:t>
      </w:r>
      <w:r w:rsidRPr="00747A75">
        <w:rPr>
          <w:rFonts w:eastAsia="宋体"/>
          <w:kern w:val="2"/>
          <w:szCs w:val="20"/>
          <w:vertAlign w:val="superscript"/>
          <w:lang w:eastAsia="zh-CN"/>
        </w:rPr>
        <w:t>nd</w:t>
      </w:r>
      <w:r w:rsidRPr="00747A75">
        <w:rPr>
          <w:rFonts w:eastAsia="宋体"/>
          <w:kern w:val="2"/>
          <w:szCs w:val="20"/>
          <w:lang w:eastAsia="zh-CN"/>
        </w:rPr>
        <w:t xml:space="preserve"> switching gap.</w:t>
      </w:r>
    </w:p>
    <w:p w14:paraId="796828E5" w14:textId="77777777" w:rsidR="00EF3321" w:rsidRPr="00747A75" w:rsidRDefault="00EF3321" w:rsidP="00747A75">
      <w:pPr>
        <w:widowControl w:val="0"/>
        <w:numPr>
          <w:ilvl w:val="0"/>
          <w:numId w:val="51"/>
        </w:numPr>
        <w:spacing w:before="120" w:after="120"/>
        <w:jc w:val="both"/>
        <w:rPr>
          <w:rFonts w:eastAsia="宋体"/>
          <w:kern w:val="2"/>
          <w:szCs w:val="20"/>
          <w:lang w:eastAsia="zh-CN"/>
        </w:rPr>
      </w:pPr>
      <w:r w:rsidRPr="00747A75">
        <w:rPr>
          <w:rFonts w:eastAsia="宋体"/>
          <w:b/>
          <w:kern w:val="2"/>
          <w:szCs w:val="20"/>
          <w:u w:val="single"/>
          <w:lang w:eastAsia="zh-CN"/>
        </w:rPr>
        <w:t xml:space="preserve">Alt.2: </w:t>
      </w:r>
      <w:r w:rsidRPr="00747A75">
        <w:rPr>
          <w:rFonts w:eastAsia="宋体"/>
          <w:kern w:val="2"/>
          <w:szCs w:val="20"/>
          <w:lang w:eastAsia="zh-CN"/>
        </w:rPr>
        <w:t>reporting X=0us, no minimum separation time is required.</w:t>
      </w:r>
    </w:p>
    <w:p w14:paraId="01302F6A" w14:textId="004F3C5E" w:rsidR="00280FB4" w:rsidRPr="00BE6A2B" w:rsidRDefault="00280FB4" w:rsidP="00280FB4">
      <w:pPr>
        <w:widowControl w:val="0"/>
        <w:spacing w:before="120" w:after="120"/>
        <w:jc w:val="both"/>
        <w:rPr>
          <w:rFonts w:eastAsiaTheme="minorEastAsia"/>
          <w:kern w:val="2"/>
          <w:szCs w:val="20"/>
          <w:lang w:eastAsia="zh-CN"/>
        </w:rPr>
      </w:pPr>
      <w:r w:rsidRPr="00BE6A2B">
        <w:rPr>
          <w:rFonts w:eastAsiaTheme="minorEastAsia"/>
          <w:kern w:val="2"/>
          <w:szCs w:val="20"/>
          <w:lang w:eastAsia="zh-CN"/>
        </w:rPr>
        <w:t>Regarding the consequence if FG 49-Y is not supported, there are also different understandings</w:t>
      </w:r>
      <w:r>
        <w:rPr>
          <w:rFonts w:eastAsiaTheme="minorEastAsia"/>
          <w:kern w:val="2"/>
          <w:szCs w:val="20"/>
          <w:lang w:eastAsia="zh-CN"/>
        </w:rPr>
        <w:t xml:space="preserve"> </w:t>
      </w:r>
      <w:r w:rsidR="00862C29">
        <w:rPr>
          <w:rFonts w:eastAsiaTheme="minorEastAsia"/>
          <w:kern w:val="2"/>
          <w:szCs w:val="20"/>
          <w:lang w:eastAsia="zh-CN"/>
        </w:rPr>
        <w:t>in</w:t>
      </w:r>
      <w:r>
        <w:rPr>
          <w:rFonts w:eastAsiaTheme="minorEastAsia"/>
          <w:kern w:val="2"/>
          <w:szCs w:val="20"/>
          <w:lang w:eastAsia="zh-CN"/>
        </w:rPr>
        <w:t xml:space="preserve"> the last meeting</w:t>
      </w:r>
      <w:r w:rsidRPr="00BE6A2B">
        <w:rPr>
          <w:rFonts w:eastAsiaTheme="minorEastAsia"/>
          <w:kern w:val="2"/>
          <w:szCs w:val="20"/>
          <w:lang w:eastAsia="zh-CN"/>
        </w:rPr>
        <w:t>:</w:t>
      </w:r>
    </w:p>
    <w:p w14:paraId="3097A22B" w14:textId="4BB9F6BA" w:rsidR="00280FB4" w:rsidRPr="0019468D" w:rsidRDefault="00280FB4" w:rsidP="00280FB4">
      <w:pPr>
        <w:widowControl w:val="0"/>
        <w:numPr>
          <w:ilvl w:val="0"/>
          <w:numId w:val="50"/>
        </w:numPr>
        <w:spacing w:before="120" w:after="120"/>
        <w:jc w:val="both"/>
        <w:rPr>
          <w:rFonts w:eastAsiaTheme="minorEastAsia"/>
          <w:kern w:val="2"/>
          <w:szCs w:val="20"/>
          <w:lang w:eastAsia="zh-CN"/>
        </w:rPr>
      </w:pPr>
      <w:r w:rsidRPr="00BE6A2B">
        <w:rPr>
          <w:rFonts w:eastAsia="宋体"/>
          <w:b/>
          <w:kern w:val="2"/>
          <w:szCs w:val="20"/>
          <w:u w:val="single"/>
          <w:lang w:eastAsia="zh-CN"/>
        </w:rPr>
        <w:t xml:space="preserve">Opt.1: </w:t>
      </w:r>
      <w:r w:rsidRPr="0019468D">
        <w:rPr>
          <w:rFonts w:eastAsiaTheme="minorEastAsia"/>
          <w:kern w:val="2"/>
          <w:szCs w:val="20"/>
          <w:lang w:eastAsia="zh-CN"/>
        </w:rPr>
        <w:t>if UE does not report FG</w:t>
      </w:r>
      <w:r w:rsidR="0001531F">
        <w:rPr>
          <w:rFonts w:eastAsiaTheme="minorEastAsia"/>
          <w:kern w:val="2"/>
          <w:szCs w:val="20"/>
          <w:lang w:eastAsia="zh-CN"/>
        </w:rPr>
        <w:t xml:space="preserve"> </w:t>
      </w:r>
      <w:r w:rsidRPr="0019468D">
        <w:rPr>
          <w:rFonts w:eastAsiaTheme="minorEastAsia"/>
          <w:kern w:val="2"/>
          <w:szCs w:val="20"/>
          <w:lang w:eastAsia="zh-CN"/>
        </w:rPr>
        <w:t xml:space="preserve">49-Y, when two uplink </w:t>
      </w:r>
      <w:proofErr w:type="spellStart"/>
      <w:r w:rsidRPr="0019468D">
        <w:rPr>
          <w:rFonts w:eastAsiaTheme="minorEastAsia"/>
          <w:kern w:val="2"/>
          <w:szCs w:val="20"/>
          <w:lang w:eastAsia="zh-CN"/>
        </w:rPr>
        <w:t>switchings</w:t>
      </w:r>
      <w:proofErr w:type="spellEnd"/>
      <w:r w:rsidRPr="0019468D">
        <w:rPr>
          <w:rFonts w:eastAsiaTheme="minorEastAsia"/>
          <w:kern w:val="2"/>
          <w:szCs w:val="20"/>
          <w:lang w:eastAsia="zh-CN"/>
        </w:rPr>
        <w:t xml:space="preserve"> are triggered and UL transmissions involved in the two uplink </w:t>
      </w:r>
      <w:proofErr w:type="spellStart"/>
      <w:r w:rsidRPr="0019468D">
        <w:rPr>
          <w:rFonts w:eastAsiaTheme="minorEastAsia"/>
          <w:kern w:val="2"/>
          <w:szCs w:val="20"/>
          <w:lang w:eastAsia="zh-CN"/>
        </w:rPr>
        <w:t>switchings</w:t>
      </w:r>
      <w:proofErr w:type="spellEnd"/>
      <w:r w:rsidRPr="0019468D">
        <w:rPr>
          <w:rFonts w:eastAsiaTheme="minorEastAsia"/>
          <w:kern w:val="2"/>
          <w:szCs w:val="20"/>
          <w:lang w:eastAsia="zh-CN"/>
        </w:rPr>
        <w:t xml:space="preserve"> are on more than 2 bands within any two consecutive reference slots, the minimum separation time is not applied</w:t>
      </w:r>
      <w:r>
        <w:rPr>
          <w:rFonts w:eastAsiaTheme="minorEastAsia"/>
          <w:kern w:val="2"/>
          <w:szCs w:val="20"/>
          <w:lang w:eastAsia="zh-CN"/>
        </w:rPr>
        <w:t xml:space="preserve">. </w:t>
      </w:r>
      <w:r w:rsidRPr="00280FB4">
        <w:rPr>
          <w:rFonts w:eastAsiaTheme="minorEastAsia"/>
          <w:kern w:val="2"/>
          <w:szCs w:val="20"/>
          <w:lang w:eastAsia="zh-CN"/>
        </w:rPr>
        <w:t xml:space="preserve">This allows for the possibility of triggering two uplink </w:t>
      </w:r>
      <w:proofErr w:type="spellStart"/>
      <w:r w:rsidRPr="00280FB4">
        <w:rPr>
          <w:rFonts w:eastAsiaTheme="minorEastAsia"/>
          <w:kern w:val="2"/>
          <w:szCs w:val="20"/>
          <w:lang w:eastAsia="zh-CN"/>
        </w:rPr>
        <w:t>switchings</w:t>
      </w:r>
      <w:proofErr w:type="spellEnd"/>
      <w:r w:rsidRPr="00280FB4">
        <w:rPr>
          <w:rFonts w:eastAsiaTheme="minorEastAsia"/>
          <w:kern w:val="2"/>
          <w:szCs w:val="20"/>
          <w:lang w:eastAsia="zh-CN"/>
        </w:rPr>
        <w:t xml:space="preserve"> involving more than two bands in total, without any</w:t>
      </w:r>
      <w:r w:rsidR="001D5BF8">
        <w:rPr>
          <w:rFonts w:eastAsiaTheme="minorEastAsia"/>
          <w:kern w:val="2"/>
          <w:szCs w:val="20"/>
          <w:lang w:eastAsia="zh-CN"/>
        </w:rPr>
        <w:t xml:space="preserve"> add</w:t>
      </w:r>
      <w:r w:rsidR="002152D7">
        <w:rPr>
          <w:rFonts w:eastAsiaTheme="minorEastAsia"/>
          <w:kern w:val="2"/>
          <w:szCs w:val="20"/>
          <w:lang w:eastAsia="zh-CN"/>
        </w:rPr>
        <w:t>i</w:t>
      </w:r>
      <w:r w:rsidR="001D5BF8">
        <w:rPr>
          <w:rFonts w:eastAsiaTheme="minorEastAsia"/>
          <w:kern w:val="2"/>
          <w:szCs w:val="20"/>
          <w:lang w:eastAsia="zh-CN"/>
        </w:rPr>
        <w:t>tional</w:t>
      </w:r>
      <w:r w:rsidRPr="00280FB4">
        <w:rPr>
          <w:rFonts w:eastAsiaTheme="minorEastAsia"/>
          <w:kern w:val="2"/>
          <w:szCs w:val="20"/>
          <w:lang w:eastAsia="zh-CN"/>
        </w:rPr>
        <w:t xml:space="preserve"> gap</w:t>
      </w:r>
      <w:r w:rsidR="00523164">
        <w:rPr>
          <w:rFonts w:eastAsiaTheme="minorEastAsia"/>
          <w:kern w:val="2"/>
          <w:szCs w:val="20"/>
          <w:lang w:eastAsia="zh-CN"/>
        </w:rPr>
        <w:t xml:space="preserve"> between them</w:t>
      </w:r>
      <w:r w:rsidRPr="00280FB4">
        <w:rPr>
          <w:rFonts w:eastAsiaTheme="minorEastAsia"/>
          <w:kern w:val="2"/>
          <w:szCs w:val="20"/>
          <w:lang w:eastAsia="zh-CN"/>
        </w:rPr>
        <w:t xml:space="preserve">, in any two consecutive slots. This is similar to the case where two uplink </w:t>
      </w:r>
      <w:proofErr w:type="spellStart"/>
      <w:r w:rsidRPr="00280FB4">
        <w:rPr>
          <w:rFonts w:eastAsiaTheme="minorEastAsia"/>
          <w:kern w:val="2"/>
          <w:szCs w:val="20"/>
          <w:lang w:eastAsia="zh-CN"/>
        </w:rPr>
        <w:t>switchings</w:t>
      </w:r>
      <w:proofErr w:type="spellEnd"/>
      <w:r w:rsidR="00F44BD3">
        <w:rPr>
          <w:rFonts w:eastAsiaTheme="minorEastAsia"/>
          <w:kern w:val="2"/>
          <w:szCs w:val="20"/>
          <w:lang w:eastAsia="zh-CN"/>
        </w:rPr>
        <w:t xml:space="preserve"> </w:t>
      </w:r>
      <w:r w:rsidRPr="00280FB4">
        <w:rPr>
          <w:rFonts w:eastAsiaTheme="minorEastAsia"/>
          <w:kern w:val="2"/>
          <w:szCs w:val="20"/>
          <w:lang w:eastAsia="zh-CN"/>
        </w:rPr>
        <w:t xml:space="preserve">are triggered, and UL transmissions involved in the two uplink </w:t>
      </w:r>
      <w:proofErr w:type="spellStart"/>
      <w:r w:rsidRPr="00280FB4">
        <w:rPr>
          <w:rFonts w:eastAsiaTheme="minorEastAsia"/>
          <w:kern w:val="2"/>
          <w:szCs w:val="20"/>
          <w:lang w:eastAsia="zh-CN"/>
        </w:rPr>
        <w:t>switchings</w:t>
      </w:r>
      <w:proofErr w:type="spellEnd"/>
      <w:r w:rsidRPr="00280FB4">
        <w:rPr>
          <w:rFonts w:eastAsiaTheme="minorEastAsia"/>
          <w:kern w:val="2"/>
          <w:szCs w:val="20"/>
          <w:lang w:eastAsia="zh-CN"/>
        </w:rPr>
        <w:t xml:space="preserve"> are only on two bands. </w:t>
      </w:r>
    </w:p>
    <w:p w14:paraId="443508FD" w14:textId="0AEE9C29" w:rsidR="00280FB4" w:rsidRPr="0019468D" w:rsidRDefault="00280FB4" w:rsidP="00280FB4">
      <w:pPr>
        <w:widowControl w:val="0"/>
        <w:numPr>
          <w:ilvl w:val="0"/>
          <w:numId w:val="50"/>
        </w:numPr>
        <w:spacing w:before="120" w:after="120"/>
        <w:jc w:val="both"/>
        <w:rPr>
          <w:rFonts w:eastAsiaTheme="minorEastAsia"/>
          <w:kern w:val="2"/>
          <w:szCs w:val="20"/>
          <w:lang w:eastAsia="zh-CN"/>
        </w:rPr>
      </w:pPr>
      <w:r w:rsidRPr="00BE6A2B">
        <w:rPr>
          <w:rFonts w:eastAsia="宋体"/>
          <w:b/>
          <w:kern w:val="2"/>
          <w:szCs w:val="20"/>
          <w:u w:val="single"/>
          <w:lang w:eastAsia="zh-CN"/>
        </w:rPr>
        <w:t xml:space="preserve">Opt.2: </w:t>
      </w:r>
      <w:r w:rsidRPr="0019468D">
        <w:rPr>
          <w:rFonts w:eastAsiaTheme="minorEastAsia"/>
          <w:kern w:val="2"/>
          <w:szCs w:val="20"/>
          <w:lang w:eastAsia="zh-CN"/>
        </w:rPr>
        <w:t>if UE does not report FG</w:t>
      </w:r>
      <w:r w:rsidR="0061348F">
        <w:rPr>
          <w:rFonts w:eastAsiaTheme="minorEastAsia"/>
          <w:kern w:val="2"/>
          <w:szCs w:val="20"/>
          <w:lang w:eastAsia="zh-CN"/>
        </w:rPr>
        <w:t xml:space="preserve"> </w:t>
      </w:r>
      <w:r w:rsidRPr="0019468D">
        <w:rPr>
          <w:rFonts w:eastAsiaTheme="minorEastAsia"/>
          <w:kern w:val="2"/>
          <w:szCs w:val="20"/>
          <w:lang w:eastAsia="zh-CN"/>
        </w:rPr>
        <w:t xml:space="preserve">49-Y, two uplink </w:t>
      </w:r>
      <w:proofErr w:type="spellStart"/>
      <w:r w:rsidRPr="0019468D">
        <w:rPr>
          <w:rFonts w:eastAsiaTheme="minorEastAsia"/>
          <w:kern w:val="2"/>
          <w:szCs w:val="20"/>
          <w:lang w:eastAsia="zh-CN"/>
        </w:rPr>
        <w:t>switching</w:t>
      </w:r>
      <w:r w:rsidR="00531D66">
        <w:rPr>
          <w:rFonts w:eastAsiaTheme="minorEastAsia"/>
          <w:kern w:val="2"/>
          <w:szCs w:val="20"/>
          <w:lang w:eastAsia="zh-CN"/>
        </w:rPr>
        <w:t>s</w:t>
      </w:r>
      <w:proofErr w:type="spellEnd"/>
      <w:r w:rsidRPr="0019468D">
        <w:rPr>
          <w:rFonts w:eastAsiaTheme="minorEastAsia"/>
          <w:kern w:val="2"/>
          <w:szCs w:val="20"/>
          <w:lang w:eastAsia="zh-CN"/>
        </w:rPr>
        <w:t xml:space="preserve"> cannot be triggered in two consecutive reference slots for UL transmissions on more than 2 bands</w:t>
      </w:r>
      <w:r w:rsidR="002152D7">
        <w:rPr>
          <w:rFonts w:eastAsiaTheme="minorEastAsia" w:hint="eastAsia"/>
          <w:kern w:val="2"/>
          <w:szCs w:val="20"/>
          <w:lang w:eastAsia="zh-CN"/>
        </w:rPr>
        <w:t>,</w:t>
      </w:r>
      <w:r w:rsidR="002152D7">
        <w:rPr>
          <w:rFonts w:eastAsiaTheme="minorEastAsia"/>
          <w:kern w:val="2"/>
          <w:szCs w:val="20"/>
          <w:lang w:eastAsia="zh-CN"/>
        </w:rPr>
        <w:t xml:space="preserve"> </w:t>
      </w:r>
      <w:r w:rsidRPr="0019468D">
        <w:rPr>
          <w:rFonts w:eastAsiaTheme="minorEastAsia"/>
          <w:kern w:val="2"/>
          <w:szCs w:val="20"/>
          <w:lang w:eastAsia="zh-CN"/>
        </w:rPr>
        <w:t xml:space="preserve">but the UE can expect </w:t>
      </w:r>
      <w:r w:rsidR="002152D7">
        <w:rPr>
          <w:rFonts w:eastAsiaTheme="minorEastAsia"/>
          <w:kern w:val="2"/>
          <w:szCs w:val="20"/>
          <w:lang w:eastAsia="zh-CN"/>
        </w:rPr>
        <w:t xml:space="preserve">that </w:t>
      </w:r>
      <w:proofErr w:type="gramStart"/>
      <w:r w:rsidRPr="0019468D">
        <w:rPr>
          <w:rFonts w:eastAsiaTheme="minorEastAsia"/>
          <w:kern w:val="2"/>
          <w:szCs w:val="20"/>
          <w:lang w:eastAsia="zh-CN"/>
        </w:rPr>
        <w:t>two uplink</w:t>
      </w:r>
      <w:proofErr w:type="gramEnd"/>
      <w:r w:rsidRPr="0019468D">
        <w:rPr>
          <w:rFonts w:eastAsiaTheme="minorEastAsia"/>
          <w:kern w:val="2"/>
          <w:szCs w:val="20"/>
          <w:lang w:eastAsia="zh-CN"/>
        </w:rPr>
        <w:t xml:space="preserve"> switching can be triggered in two consecutive reference slots for UL transmissions on 2 bands</w:t>
      </w:r>
      <w:r w:rsidR="002152D7">
        <w:rPr>
          <w:rFonts w:eastAsiaTheme="minorEastAsia"/>
          <w:kern w:val="2"/>
          <w:szCs w:val="20"/>
          <w:lang w:eastAsia="zh-CN"/>
        </w:rPr>
        <w:t>,</w:t>
      </w:r>
      <w:r w:rsidRPr="0019468D">
        <w:rPr>
          <w:rFonts w:eastAsiaTheme="minorEastAsia"/>
          <w:kern w:val="2"/>
          <w:szCs w:val="20"/>
          <w:lang w:eastAsia="zh-CN"/>
        </w:rPr>
        <w:t xml:space="preserve"> </w:t>
      </w:r>
      <w:r w:rsidR="002152D7">
        <w:rPr>
          <w:rFonts w:eastAsiaTheme="minorEastAsia"/>
          <w:kern w:val="2"/>
          <w:szCs w:val="20"/>
          <w:lang w:eastAsia="zh-CN"/>
        </w:rPr>
        <w:t>which is similar to</w:t>
      </w:r>
      <w:r w:rsidRPr="0019468D">
        <w:rPr>
          <w:rFonts w:eastAsiaTheme="minorEastAsia"/>
          <w:kern w:val="2"/>
          <w:szCs w:val="20"/>
          <w:lang w:eastAsia="zh-CN"/>
        </w:rPr>
        <w:t xml:space="preserve"> Rel-16/17.</w:t>
      </w:r>
    </w:p>
    <w:p w14:paraId="3A5AAC6A" w14:textId="543024FE" w:rsidR="00EF3321" w:rsidRPr="00F44BD3" w:rsidRDefault="00EF3321" w:rsidP="00F44BD3">
      <w:pPr>
        <w:widowControl w:val="0"/>
        <w:spacing w:before="120" w:after="120"/>
        <w:jc w:val="both"/>
        <w:rPr>
          <w:rFonts w:eastAsiaTheme="minorEastAsia"/>
          <w:kern w:val="2"/>
          <w:szCs w:val="20"/>
          <w:lang w:eastAsia="zh-CN"/>
        </w:rPr>
      </w:pPr>
      <w:r w:rsidRPr="00F44BD3">
        <w:rPr>
          <w:rFonts w:eastAsiaTheme="minorEastAsia"/>
          <w:kern w:val="2"/>
          <w:szCs w:val="20"/>
          <w:lang w:eastAsia="zh-CN"/>
        </w:rPr>
        <w:t xml:space="preserve">According to the agreement </w:t>
      </w:r>
      <w:r w:rsidR="00280FB4" w:rsidRPr="00280FB4">
        <w:rPr>
          <w:rFonts w:eastAsiaTheme="minorEastAsia"/>
          <w:kern w:val="2"/>
          <w:szCs w:val="20"/>
          <w:lang w:eastAsia="zh-CN"/>
        </w:rPr>
        <w:t>regarding</w:t>
      </w:r>
      <w:r w:rsidRPr="00F44BD3">
        <w:rPr>
          <w:rFonts w:eastAsiaTheme="minorEastAsia"/>
          <w:kern w:val="2"/>
          <w:szCs w:val="20"/>
          <w:lang w:eastAsia="zh-CN"/>
        </w:rPr>
        <w:t xml:space="preserve"> the minimum gap, if </w:t>
      </w:r>
      <w:r w:rsidR="00280FB4">
        <w:rPr>
          <w:rFonts w:eastAsiaTheme="minorEastAsia"/>
          <w:kern w:val="2"/>
          <w:szCs w:val="20"/>
          <w:lang w:eastAsia="zh-CN"/>
        </w:rPr>
        <w:t xml:space="preserve">a </w:t>
      </w:r>
      <w:r w:rsidRPr="00F44BD3">
        <w:rPr>
          <w:rFonts w:eastAsiaTheme="minorEastAsia"/>
          <w:kern w:val="2"/>
          <w:szCs w:val="20"/>
          <w:lang w:eastAsia="zh-CN"/>
        </w:rPr>
        <w:t>UE report</w:t>
      </w:r>
      <w:r w:rsidR="0019468D" w:rsidRPr="00F44BD3">
        <w:rPr>
          <w:rFonts w:eastAsiaTheme="minorEastAsia"/>
          <w:kern w:val="2"/>
          <w:szCs w:val="20"/>
          <w:lang w:eastAsia="zh-CN"/>
        </w:rPr>
        <w:t>s</w:t>
      </w:r>
      <w:r w:rsidRPr="00F44BD3">
        <w:rPr>
          <w:rFonts w:eastAsiaTheme="minorEastAsia"/>
          <w:kern w:val="2"/>
          <w:szCs w:val="20"/>
          <w:lang w:eastAsia="zh-CN"/>
        </w:rPr>
        <w:t xml:space="preserve"> 0us, the minimum</w:t>
      </w:r>
      <w:r w:rsidR="00280FB4" w:rsidRPr="001D1000">
        <w:rPr>
          <w:rFonts w:eastAsia="宋体"/>
          <w:kern w:val="2"/>
          <w:szCs w:val="20"/>
          <w:lang w:eastAsia="zh-CN"/>
        </w:rPr>
        <w:t xml:space="preserve"> separation time</w:t>
      </w:r>
      <w:r w:rsidRPr="00F44BD3">
        <w:rPr>
          <w:rFonts w:eastAsiaTheme="minorEastAsia"/>
          <w:kern w:val="2"/>
          <w:szCs w:val="20"/>
          <w:lang w:eastAsia="zh-CN"/>
        </w:rPr>
        <w:t xml:space="preserve"> is equal to the switching gap</w:t>
      </w:r>
      <w:r w:rsidR="0019468D" w:rsidRPr="00F44BD3">
        <w:rPr>
          <w:rFonts w:eastAsiaTheme="minorEastAsia"/>
          <w:kern w:val="2"/>
          <w:szCs w:val="20"/>
          <w:lang w:eastAsia="zh-CN"/>
        </w:rPr>
        <w:t xml:space="preserve"> of the 2</w:t>
      </w:r>
      <w:r w:rsidR="0019468D" w:rsidRPr="00F44BD3">
        <w:rPr>
          <w:rFonts w:eastAsiaTheme="minorEastAsia"/>
          <w:kern w:val="2"/>
          <w:szCs w:val="20"/>
          <w:vertAlign w:val="superscript"/>
          <w:lang w:eastAsia="zh-CN"/>
        </w:rPr>
        <w:t>nd</w:t>
      </w:r>
      <w:r w:rsidR="0019468D" w:rsidRPr="00F44BD3">
        <w:rPr>
          <w:rFonts w:eastAsiaTheme="minorEastAsia"/>
          <w:kern w:val="2"/>
          <w:szCs w:val="20"/>
          <w:lang w:eastAsia="zh-CN"/>
        </w:rPr>
        <w:t xml:space="preserve"> switching</w:t>
      </w:r>
      <w:r w:rsidRPr="00F44BD3">
        <w:rPr>
          <w:rFonts w:eastAsiaTheme="minorEastAsia"/>
          <w:kern w:val="2"/>
          <w:szCs w:val="20"/>
          <w:lang w:eastAsia="zh-CN"/>
        </w:rPr>
        <w:t xml:space="preserve">. From our </w:t>
      </w:r>
      <w:r w:rsidR="00280FB4" w:rsidRPr="00280FB4">
        <w:rPr>
          <w:rFonts w:eastAsiaTheme="minorEastAsia"/>
          <w:kern w:val="2"/>
          <w:szCs w:val="20"/>
          <w:lang w:eastAsia="zh-CN"/>
        </w:rPr>
        <w:t>understanding, the intention behind</w:t>
      </w:r>
      <w:r w:rsidRPr="00F44BD3">
        <w:rPr>
          <w:rFonts w:eastAsiaTheme="minorEastAsia"/>
          <w:kern w:val="2"/>
          <w:szCs w:val="20"/>
          <w:lang w:eastAsia="zh-CN"/>
        </w:rPr>
        <w:t xml:space="preserve"> introducing the minimum </w:t>
      </w:r>
      <w:r w:rsidR="00607BE3">
        <w:rPr>
          <w:rFonts w:eastAsiaTheme="minorEastAsia"/>
          <w:kern w:val="2"/>
          <w:szCs w:val="20"/>
          <w:lang w:eastAsia="zh-CN"/>
        </w:rPr>
        <w:t>separation time</w:t>
      </w:r>
      <w:r w:rsidRPr="00F44BD3">
        <w:rPr>
          <w:rFonts w:eastAsiaTheme="minorEastAsia"/>
          <w:kern w:val="2"/>
          <w:szCs w:val="20"/>
          <w:lang w:eastAsia="zh-CN"/>
        </w:rPr>
        <w:t xml:space="preserve"> </w:t>
      </w:r>
      <w:r w:rsidR="002152D7">
        <w:rPr>
          <w:rFonts w:eastAsiaTheme="minorEastAsia"/>
          <w:kern w:val="2"/>
          <w:szCs w:val="20"/>
          <w:lang w:eastAsia="zh-CN"/>
        </w:rPr>
        <w:t xml:space="preserve">is </w:t>
      </w:r>
      <w:r w:rsidR="00280FB4" w:rsidRPr="00280FB4">
        <w:rPr>
          <w:rFonts w:eastAsiaTheme="minorEastAsia"/>
          <w:kern w:val="2"/>
          <w:szCs w:val="20"/>
          <w:lang w:eastAsia="zh-CN"/>
        </w:rPr>
        <w:t>to address situations where</w:t>
      </w:r>
      <w:r w:rsidR="00280FB4">
        <w:rPr>
          <w:rFonts w:eastAsiaTheme="minorEastAsia"/>
          <w:kern w:val="2"/>
          <w:szCs w:val="20"/>
          <w:lang w:eastAsia="zh-CN"/>
        </w:rPr>
        <w:t xml:space="preserve"> extra</w:t>
      </w:r>
      <w:r w:rsidRPr="00F44BD3">
        <w:rPr>
          <w:rFonts w:eastAsiaTheme="minorEastAsia"/>
          <w:kern w:val="2"/>
          <w:szCs w:val="20"/>
          <w:lang w:eastAsia="zh-CN"/>
        </w:rPr>
        <w:t xml:space="preserve"> </w:t>
      </w:r>
      <w:r w:rsidR="002152D7">
        <w:rPr>
          <w:rFonts w:eastAsiaTheme="minorEastAsia"/>
          <w:kern w:val="2"/>
          <w:szCs w:val="20"/>
          <w:lang w:eastAsia="zh-CN"/>
        </w:rPr>
        <w:t xml:space="preserve">time for </w:t>
      </w:r>
      <w:r w:rsidRPr="00F44BD3">
        <w:rPr>
          <w:rFonts w:eastAsiaTheme="minorEastAsia"/>
          <w:kern w:val="2"/>
          <w:szCs w:val="20"/>
          <w:lang w:eastAsia="zh-CN"/>
        </w:rPr>
        <w:t xml:space="preserve">memory flushing and </w:t>
      </w:r>
      <w:r w:rsidR="00280FB4">
        <w:rPr>
          <w:rFonts w:eastAsiaTheme="minorEastAsia"/>
          <w:kern w:val="2"/>
          <w:szCs w:val="20"/>
          <w:lang w:eastAsia="zh-CN"/>
        </w:rPr>
        <w:t xml:space="preserve">reloading </w:t>
      </w:r>
      <w:r w:rsidR="002152D7">
        <w:rPr>
          <w:rFonts w:eastAsiaTheme="minorEastAsia"/>
          <w:kern w:val="2"/>
          <w:szCs w:val="20"/>
          <w:lang w:eastAsia="zh-CN"/>
        </w:rPr>
        <w:t>is</w:t>
      </w:r>
      <w:r w:rsidR="00280FB4">
        <w:rPr>
          <w:rFonts w:eastAsiaTheme="minorEastAsia"/>
          <w:kern w:val="2"/>
          <w:szCs w:val="20"/>
          <w:lang w:eastAsia="zh-CN"/>
        </w:rPr>
        <w:t xml:space="preserve"> needed</w:t>
      </w:r>
      <w:r w:rsidRPr="00F44BD3">
        <w:rPr>
          <w:rFonts w:eastAsiaTheme="minorEastAsia"/>
          <w:kern w:val="2"/>
          <w:szCs w:val="20"/>
          <w:lang w:eastAsia="zh-CN"/>
        </w:rPr>
        <w:t xml:space="preserve"> for </w:t>
      </w:r>
      <w:r w:rsidR="00280FB4">
        <w:rPr>
          <w:rFonts w:eastAsiaTheme="minorEastAsia"/>
          <w:kern w:val="2"/>
          <w:szCs w:val="20"/>
          <w:lang w:eastAsia="zh-CN"/>
        </w:rPr>
        <w:t>new T</w:t>
      </w:r>
      <w:r w:rsidR="0061348F">
        <w:rPr>
          <w:rFonts w:eastAsiaTheme="minorEastAsia"/>
          <w:kern w:val="2"/>
          <w:szCs w:val="20"/>
          <w:lang w:eastAsia="zh-CN"/>
        </w:rPr>
        <w:t>x</w:t>
      </w:r>
      <w:r w:rsidR="00280FB4">
        <w:rPr>
          <w:rFonts w:eastAsiaTheme="minorEastAsia"/>
          <w:kern w:val="2"/>
          <w:szCs w:val="20"/>
          <w:lang w:eastAsia="zh-CN"/>
        </w:rPr>
        <w:t xml:space="preserve"> switching cases in Rel-18</w:t>
      </w:r>
      <w:r w:rsidR="00280FB4" w:rsidRPr="00280FB4">
        <w:rPr>
          <w:rFonts w:eastAsiaTheme="minorEastAsia"/>
          <w:kern w:val="2"/>
          <w:szCs w:val="20"/>
          <w:lang w:eastAsia="zh-CN"/>
        </w:rPr>
        <w:t xml:space="preserve">. The relaxed requirement of </w:t>
      </w:r>
      <w:r w:rsidRPr="00F44BD3">
        <w:rPr>
          <w:rFonts w:eastAsiaTheme="minorEastAsia"/>
          <w:kern w:val="2"/>
          <w:szCs w:val="20"/>
          <w:lang w:eastAsia="zh-CN"/>
        </w:rPr>
        <w:t>500us</w:t>
      </w:r>
      <w:r w:rsidR="00280FB4" w:rsidRPr="00280FB4">
        <w:rPr>
          <w:rFonts w:eastAsiaTheme="minorEastAsia"/>
          <w:kern w:val="2"/>
          <w:szCs w:val="20"/>
          <w:lang w:eastAsia="zh-CN"/>
        </w:rPr>
        <w:t xml:space="preserve"> was specified for</w:t>
      </w:r>
      <w:r w:rsidRPr="00F44BD3">
        <w:rPr>
          <w:rFonts w:eastAsiaTheme="minorEastAsia"/>
          <w:kern w:val="2"/>
          <w:szCs w:val="20"/>
          <w:lang w:eastAsia="zh-CN"/>
        </w:rPr>
        <w:t xml:space="preserve"> these UEs</w:t>
      </w:r>
      <w:r w:rsidR="00280FB4">
        <w:rPr>
          <w:rFonts w:eastAsiaTheme="minorEastAsia"/>
          <w:kern w:val="2"/>
          <w:szCs w:val="20"/>
          <w:lang w:eastAsia="zh-CN"/>
        </w:rPr>
        <w:t xml:space="preserve"> with </w:t>
      </w:r>
      <w:r w:rsidR="001A679F">
        <w:rPr>
          <w:rFonts w:eastAsiaTheme="minorEastAsia"/>
          <w:kern w:val="2"/>
          <w:szCs w:val="20"/>
          <w:lang w:eastAsia="zh-CN"/>
        </w:rPr>
        <w:t>lower</w:t>
      </w:r>
      <w:r w:rsidR="00280FB4">
        <w:rPr>
          <w:rFonts w:eastAsiaTheme="minorEastAsia"/>
          <w:kern w:val="2"/>
          <w:szCs w:val="20"/>
          <w:lang w:eastAsia="zh-CN"/>
        </w:rPr>
        <w:t xml:space="preserve"> processing capabil</w:t>
      </w:r>
      <w:r w:rsidR="002152D7">
        <w:rPr>
          <w:rFonts w:eastAsiaTheme="minorEastAsia"/>
          <w:kern w:val="2"/>
          <w:szCs w:val="20"/>
          <w:lang w:eastAsia="zh-CN"/>
        </w:rPr>
        <w:t>it</w:t>
      </w:r>
      <w:r w:rsidR="00280FB4">
        <w:rPr>
          <w:rFonts w:eastAsiaTheme="minorEastAsia"/>
          <w:kern w:val="2"/>
          <w:szCs w:val="20"/>
          <w:lang w:eastAsia="zh-CN"/>
        </w:rPr>
        <w:t>y</w:t>
      </w:r>
      <w:r w:rsidRPr="00F44BD3">
        <w:rPr>
          <w:rFonts w:eastAsiaTheme="minorEastAsia"/>
          <w:kern w:val="2"/>
          <w:szCs w:val="20"/>
          <w:lang w:eastAsia="zh-CN"/>
        </w:rPr>
        <w:t xml:space="preserve">. </w:t>
      </w:r>
      <w:r w:rsidR="002152D7">
        <w:rPr>
          <w:rFonts w:eastAsiaTheme="minorEastAsia"/>
          <w:kern w:val="2"/>
          <w:szCs w:val="20"/>
          <w:lang w:eastAsia="zh-CN"/>
        </w:rPr>
        <w:t>F</w:t>
      </w:r>
      <w:r w:rsidRPr="00F44BD3">
        <w:rPr>
          <w:rFonts w:eastAsiaTheme="minorEastAsia"/>
          <w:kern w:val="2"/>
          <w:szCs w:val="20"/>
          <w:lang w:eastAsia="zh-CN"/>
        </w:rPr>
        <w:t xml:space="preserve">or UE reporting 0us, the memory flushing and </w:t>
      </w:r>
      <w:r w:rsidR="00280FB4">
        <w:rPr>
          <w:rFonts w:eastAsiaTheme="minorEastAsia"/>
          <w:kern w:val="2"/>
          <w:szCs w:val="20"/>
          <w:lang w:eastAsia="zh-CN"/>
        </w:rPr>
        <w:t>reloading</w:t>
      </w:r>
      <w:r w:rsidRPr="00F44BD3">
        <w:rPr>
          <w:rFonts w:eastAsiaTheme="minorEastAsia"/>
          <w:kern w:val="2"/>
          <w:szCs w:val="20"/>
          <w:lang w:eastAsia="zh-CN"/>
        </w:rPr>
        <w:t xml:space="preserve"> </w:t>
      </w:r>
      <w:r w:rsidR="002152D7">
        <w:rPr>
          <w:rFonts w:eastAsiaTheme="minorEastAsia"/>
          <w:kern w:val="2"/>
          <w:szCs w:val="20"/>
          <w:lang w:eastAsia="zh-CN"/>
        </w:rPr>
        <w:t>may not be</w:t>
      </w:r>
      <w:r w:rsidR="002152D7" w:rsidRPr="00F44BD3">
        <w:rPr>
          <w:rFonts w:eastAsiaTheme="minorEastAsia"/>
          <w:kern w:val="2"/>
          <w:szCs w:val="20"/>
          <w:lang w:eastAsia="zh-CN"/>
        </w:rPr>
        <w:t xml:space="preserve"> </w:t>
      </w:r>
      <w:r w:rsidRPr="00F44BD3">
        <w:rPr>
          <w:rFonts w:eastAsiaTheme="minorEastAsia"/>
          <w:kern w:val="2"/>
          <w:szCs w:val="20"/>
          <w:lang w:eastAsia="zh-CN"/>
        </w:rPr>
        <w:t xml:space="preserve">a </w:t>
      </w:r>
      <w:r w:rsidR="00280FB4" w:rsidRPr="00280FB4">
        <w:rPr>
          <w:rFonts w:eastAsiaTheme="minorEastAsia"/>
          <w:kern w:val="2"/>
          <w:szCs w:val="20"/>
          <w:lang w:eastAsia="zh-CN"/>
        </w:rPr>
        <w:t>concern</w:t>
      </w:r>
      <w:r w:rsidR="00280FB4">
        <w:rPr>
          <w:rFonts w:eastAsiaTheme="minorEastAsia"/>
          <w:kern w:val="2"/>
          <w:szCs w:val="20"/>
          <w:lang w:eastAsia="zh-CN"/>
        </w:rPr>
        <w:t>, e.g</w:t>
      </w:r>
      <w:r w:rsidR="002152D7">
        <w:rPr>
          <w:rFonts w:eastAsiaTheme="minorEastAsia"/>
          <w:kern w:val="2"/>
          <w:szCs w:val="20"/>
          <w:lang w:eastAsia="zh-CN"/>
        </w:rPr>
        <w:t>., they</w:t>
      </w:r>
      <w:r w:rsidR="00280FB4">
        <w:rPr>
          <w:rFonts w:eastAsiaTheme="minorEastAsia"/>
          <w:kern w:val="2"/>
          <w:szCs w:val="20"/>
          <w:lang w:eastAsia="zh-CN"/>
        </w:rPr>
        <w:t xml:space="preserve"> can be </w:t>
      </w:r>
      <w:r w:rsidR="00C50DE7">
        <w:rPr>
          <w:rFonts w:eastAsiaTheme="minorEastAsia"/>
          <w:kern w:val="2"/>
          <w:szCs w:val="20"/>
          <w:lang w:eastAsia="zh-CN"/>
        </w:rPr>
        <w:t>completed</w:t>
      </w:r>
      <w:r w:rsidR="00280FB4">
        <w:rPr>
          <w:rFonts w:eastAsiaTheme="minorEastAsia"/>
          <w:kern w:val="2"/>
          <w:szCs w:val="20"/>
          <w:lang w:eastAsia="zh-CN"/>
        </w:rPr>
        <w:t xml:space="preserve"> within the 2</w:t>
      </w:r>
      <w:r w:rsidR="00280FB4" w:rsidRPr="00F44BD3">
        <w:rPr>
          <w:rFonts w:eastAsiaTheme="minorEastAsia"/>
          <w:kern w:val="2"/>
          <w:szCs w:val="20"/>
          <w:vertAlign w:val="superscript"/>
          <w:lang w:eastAsia="zh-CN"/>
        </w:rPr>
        <w:t>nd</w:t>
      </w:r>
      <w:r w:rsidR="00280FB4">
        <w:rPr>
          <w:rFonts w:eastAsiaTheme="minorEastAsia"/>
          <w:kern w:val="2"/>
          <w:szCs w:val="20"/>
          <w:lang w:eastAsia="zh-CN"/>
        </w:rPr>
        <w:t xml:space="preserve"> switching gap</w:t>
      </w:r>
      <w:r w:rsidR="002152D7">
        <w:rPr>
          <w:rFonts w:eastAsiaTheme="minorEastAsia"/>
          <w:kern w:val="2"/>
          <w:szCs w:val="20"/>
          <w:lang w:eastAsia="zh-CN"/>
        </w:rPr>
        <w:t xml:space="preserve">. But </w:t>
      </w:r>
      <w:r w:rsidR="00280FB4">
        <w:rPr>
          <w:rFonts w:eastAsiaTheme="minorEastAsia"/>
          <w:kern w:val="2"/>
          <w:szCs w:val="20"/>
          <w:lang w:eastAsia="zh-CN"/>
        </w:rPr>
        <w:t>it does not mean the minimum separation time is no longer appl</w:t>
      </w:r>
      <w:r w:rsidR="002152D7">
        <w:rPr>
          <w:rFonts w:eastAsiaTheme="minorEastAsia"/>
          <w:kern w:val="2"/>
          <w:szCs w:val="20"/>
          <w:lang w:eastAsia="zh-CN"/>
        </w:rPr>
        <w:t>icable</w:t>
      </w:r>
      <w:r w:rsidRPr="00F44BD3">
        <w:rPr>
          <w:rFonts w:eastAsiaTheme="minorEastAsia"/>
          <w:kern w:val="2"/>
          <w:szCs w:val="20"/>
          <w:lang w:eastAsia="zh-CN"/>
        </w:rPr>
        <w:t xml:space="preserve">. Consequently, the FFS </w:t>
      </w:r>
      <w:r w:rsidR="00280FB4">
        <w:rPr>
          <w:rFonts w:eastAsiaTheme="minorEastAsia"/>
          <w:kern w:val="2"/>
          <w:szCs w:val="20"/>
          <w:lang w:eastAsia="zh-CN"/>
        </w:rPr>
        <w:t>should</w:t>
      </w:r>
      <w:r w:rsidRPr="00F44BD3">
        <w:rPr>
          <w:rFonts w:eastAsiaTheme="minorEastAsia"/>
          <w:kern w:val="2"/>
          <w:szCs w:val="20"/>
          <w:lang w:eastAsia="zh-CN"/>
        </w:rPr>
        <w:t xml:space="preserve"> be removed. </w:t>
      </w:r>
      <w:r w:rsidR="00280FB4">
        <w:rPr>
          <w:rFonts w:eastAsiaTheme="minorEastAsia"/>
          <w:kern w:val="2"/>
          <w:szCs w:val="20"/>
          <w:lang w:eastAsia="zh-CN"/>
        </w:rPr>
        <w:t xml:space="preserve">Thus, </w:t>
      </w:r>
      <w:r w:rsidRPr="00F44BD3">
        <w:rPr>
          <w:rFonts w:eastAsiaTheme="minorEastAsia"/>
          <w:kern w:val="2"/>
          <w:szCs w:val="20"/>
          <w:lang w:eastAsia="zh-CN"/>
        </w:rPr>
        <w:t xml:space="preserve">if UE </w:t>
      </w:r>
      <w:r w:rsidR="002152D7" w:rsidRPr="00F44BD3">
        <w:rPr>
          <w:rFonts w:eastAsiaTheme="minorEastAsia"/>
          <w:kern w:val="2"/>
          <w:szCs w:val="20"/>
          <w:lang w:eastAsia="zh-CN"/>
        </w:rPr>
        <w:t>do</w:t>
      </w:r>
      <w:r w:rsidR="002152D7">
        <w:rPr>
          <w:rFonts w:eastAsiaTheme="minorEastAsia"/>
          <w:kern w:val="2"/>
          <w:szCs w:val="20"/>
          <w:lang w:eastAsia="zh-CN"/>
        </w:rPr>
        <w:t>es</w:t>
      </w:r>
      <w:r w:rsidR="002152D7" w:rsidRPr="00F44BD3">
        <w:rPr>
          <w:rFonts w:eastAsiaTheme="minorEastAsia"/>
          <w:kern w:val="2"/>
          <w:szCs w:val="20"/>
          <w:lang w:eastAsia="zh-CN"/>
        </w:rPr>
        <w:t xml:space="preserve"> </w:t>
      </w:r>
      <w:r w:rsidRPr="00F44BD3">
        <w:rPr>
          <w:rFonts w:eastAsiaTheme="minorEastAsia"/>
          <w:kern w:val="2"/>
          <w:szCs w:val="20"/>
          <w:lang w:eastAsia="zh-CN"/>
        </w:rPr>
        <w:t xml:space="preserve">not report FG49-Y, it means that the UE cannot support </w:t>
      </w:r>
      <w:r w:rsidRPr="0019468D">
        <w:rPr>
          <w:rFonts w:eastAsiaTheme="minorEastAsia"/>
          <w:kern w:val="2"/>
          <w:szCs w:val="20"/>
          <w:lang w:eastAsia="zh-CN"/>
        </w:rPr>
        <w:t xml:space="preserve">two uplink </w:t>
      </w:r>
      <w:proofErr w:type="spellStart"/>
      <w:r w:rsidRPr="0019468D">
        <w:rPr>
          <w:rFonts w:eastAsiaTheme="minorEastAsia"/>
          <w:kern w:val="2"/>
          <w:szCs w:val="20"/>
          <w:lang w:eastAsia="zh-CN"/>
        </w:rPr>
        <w:t>switching</w:t>
      </w:r>
      <w:r w:rsidR="001A679F">
        <w:rPr>
          <w:rFonts w:eastAsiaTheme="minorEastAsia"/>
          <w:kern w:val="2"/>
          <w:szCs w:val="20"/>
          <w:lang w:eastAsia="zh-CN"/>
        </w:rPr>
        <w:t>s</w:t>
      </w:r>
      <w:proofErr w:type="spellEnd"/>
      <w:r w:rsidR="002152D7">
        <w:rPr>
          <w:rFonts w:eastAsiaTheme="minorEastAsia"/>
          <w:kern w:val="2"/>
          <w:szCs w:val="20"/>
          <w:lang w:eastAsia="zh-CN"/>
        </w:rPr>
        <w:t xml:space="preserve"> </w:t>
      </w:r>
      <w:r w:rsidR="00280FB4">
        <w:rPr>
          <w:rFonts w:eastAsiaTheme="minorEastAsia" w:hint="eastAsia"/>
          <w:kern w:val="2"/>
          <w:szCs w:val="20"/>
          <w:lang w:eastAsia="zh-CN"/>
        </w:rPr>
        <w:t>to</w:t>
      </w:r>
      <w:r w:rsidRPr="0019468D">
        <w:rPr>
          <w:rFonts w:eastAsiaTheme="minorEastAsia"/>
          <w:kern w:val="2"/>
          <w:szCs w:val="20"/>
          <w:lang w:eastAsia="zh-CN"/>
        </w:rPr>
        <w:t xml:space="preserve"> be triggered in two consecutive reference slots for UL transmissions on more than 2 bands. Furthermore, we make some revision</w:t>
      </w:r>
      <w:r w:rsidR="002152D7">
        <w:rPr>
          <w:rFonts w:eastAsiaTheme="minorEastAsia"/>
          <w:kern w:val="2"/>
          <w:szCs w:val="20"/>
          <w:lang w:eastAsia="zh-CN"/>
        </w:rPr>
        <w:t>s</w:t>
      </w:r>
      <w:r w:rsidRPr="0019468D">
        <w:rPr>
          <w:rFonts w:eastAsiaTheme="minorEastAsia"/>
          <w:kern w:val="2"/>
          <w:szCs w:val="20"/>
          <w:lang w:eastAsia="zh-CN"/>
        </w:rPr>
        <w:t xml:space="preserve"> for the wording in our proposal for </w:t>
      </w:r>
      <w:r w:rsidR="001A679F">
        <w:rPr>
          <w:rFonts w:eastAsiaTheme="minorEastAsia"/>
          <w:kern w:val="2"/>
          <w:szCs w:val="20"/>
          <w:lang w:eastAsia="zh-CN"/>
        </w:rPr>
        <w:t>clarity</w:t>
      </w:r>
      <w:r w:rsidRPr="0019468D">
        <w:rPr>
          <w:rFonts w:eastAsiaTheme="minorEastAsia"/>
          <w:kern w:val="2"/>
          <w:szCs w:val="20"/>
          <w:lang w:eastAsia="zh-CN"/>
        </w:rPr>
        <w:t xml:space="preserve">. </w:t>
      </w:r>
    </w:p>
    <w:p w14:paraId="43953B58" w14:textId="6BA5E77E" w:rsidR="00EF3321" w:rsidRPr="0019468D" w:rsidRDefault="00175440" w:rsidP="00F44BD3">
      <w:pPr>
        <w:widowControl w:val="0"/>
        <w:spacing w:before="120" w:after="120"/>
        <w:jc w:val="both"/>
        <w:rPr>
          <w:rFonts w:eastAsia="黑体"/>
          <w:b/>
          <w:bCs/>
          <w:kern w:val="2"/>
          <w:szCs w:val="20"/>
          <w:lang w:eastAsia="zh-CN"/>
        </w:rPr>
      </w:pPr>
      <w:bookmarkStart w:id="25" w:name="_Ref134998357"/>
      <w:r w:rsidRPr="00E9002F">
        <w:rPr>
          <w:b/>
          <w:bCs/>
          <w:szCs w:val="20"/>
        </w:rPr>
        <w:t xml:space="preserve">Proposal </w:t>
      </w:r>
      <w:r w:rsidRPr="00E9002F">
        <w:rPr>
          <w:b/>
          <w:bCs/>
          <w:szCs w:val="20"/>
        </w:rPr>
        <w:fldChar w:fldCharType="begin"/>
      </w:r>
      <w:r w:rsidRPr="00E9002F">
        <w:rPr>
          <w:b/>
          <w:bCs/>
          <w:szCs w:val="20"/>
        </w:rPr>
        <w:instrText xml:space="preserve"> SEQ Proposal \* ARABIC </w:instrText>
      </w:r>
      <w:r w:rsidRPr="00E9002F">
        <w:rPr>
          <w:b/>
          <w:bCs/>
          <w:szCs w:val="20"/>
        </w:rPr>
        <w:fldChar w:fldCharType="separate"/>
      </w:r>
      <w:r w:rsidR="00E86644">
        <w:rPr>
          <w:b/>
          <w:bCs/>
          <w:noProof/>
          <w:szCs w:val="20"/>
        </w:rPr>
        <w:t>12</w:t>
      </w:r>
      <w:r w:rsidRPr="00E9002F">
        <w:rPr>
          <w:b/>
          <w:bCs/>
          <w:szCs w:val="20"/>
        </w:rPr>
        <w:fldChar w:fldCharType="end"/>
      </w:r>
      <w:r w:rsidRPr="00E9002F">
        <w:rPr>
          <w:b/>
          <w:bCs/>
          <w:szCs w:val="20"/>
        </w:rPr>
        <w:t xml:space="preserve">. </w:t>
      </w:r>
      <w:r w:rsidR="00EF3321" w:rsidRPr="0019468D">
        <w:rPr>
          <w:rFonts w:eastAsia="黑体"/>
          <w:b/>
          <w:bCs/>
          <w:kern w:val="2"/>
          <w:szCs w:val="20"/>
          <w:lang w:eastAsia="zh-CN"/>
        </w:rPr>
        <w:t>Regarding the issue with FG 49-Y:</w:t>
      </w:r>
      <w:bookmarkEnd w:id="25"/>
    </w:p>
    <w:p w14:paraId="4F127AD5" w14:textId="03F4EB4B" w:rsidR="00EF3321" w:rsidRPr="00B658C3" w:rsidRDefault="00EF3321"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B658C3">
        <w:rPr>
          <w:rFonts w:ascii="Times New Roman" w:eastAsiaTheme="minorEastAsia" w:hAnsi="Times New Roman"/>
          <w:b/>
          <w:bCs/>
          <w:sz w:val="20"/>
          <w:szCs w:val="20"/>
        </w:rPr>
        <w:t xml:space="preserve">[0us] </w:t>
      </w:r>
      <w:r w:rsidR="0019468D" w:rsidRPr="00B658C3">
        <w:rPr>
          <w:rFonts w:ascii="Times New Roman" w:eastAsiaTheme="minorEastAsia" w:hAnsi="Times New Roman"/>
          <w:b/>
          <w:bCs/>
          <w:sz w:val="20"/>
          <w:szCs w:val="20"/>
        </w:rPr>
        <w:t xml:space="preserve">is </w:t>
      </w:r>
      <w:r w:rsidR="001A679F" w:rsidRPr="00B658C3">
        <w:rPr>
          <w:rFonts w:ascii="Times New Roman" w:eastAsiaTheme="minorEastAsia" w:hAnsi="Times New Roman"/>
          <w:b/>
          <w:bCs/>
          <w:sz w:val="20"/>
          <w:szCs w:val="20"/>
        </w:rPr>
        <w:t>kept</w:t>
      </w:r>
      <w:r w:rsidRPr="00B658C3">
        <w:rPr>
          <w:rFonts w:ascii="Times New Roman" w:eastAsiaTheme="minorEastAsia" w:hAnsi="Times New Roman"/>
          <w:b/>
          <w:bCs/>
          <w:sz w:val="20"/>
          <w:szCs w:val="20"/>
        </w:rPr>
        <w:t xml:space="preserve"> </w:t>
      </w:r>
      <w:r w:rsidR="0061348F" w:rsidRPr="00B658C3">
        <w:rPr>
          <w:rFonts w:ascii="Times New Roman" w:eastAsiaTheme="minorEastAsia" w:hAnsi="Times New Roman"/>
          <w:b/>
          <w:bCs/>
          <w:sz w:val="20"/>
          <w:szCs w:val="20"/>
        </w:rPr>
        <w:t xml:space="preserve">as </w:t>
      </w:r>
      <w:r w:rsidRPr="00B658C3">
        <w:rPr>
          <w:rFonts w:ascii="Times New Roman" w:eastAsiaTheme="minorEastAsia" w:hAnsi="Times New Roman"/>
          <w:b/>
          <w:bCs/>
          <w:sz w:val="20"/>
          <w:szCs w:val="20"/>
        </w:rPr>
        <w:t>the candidate value for the set of X.</w:t>
      </w:r>
    </w:p>
    <w:p w14:paraId="12FF0B62" w14:textId="77777777" w:rsidR="00EF3321" w:rsidRPr="00B658C3" w:rsidRDefault="00EF3321"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B658C3">
        <w:rPr>
          <w:rFonts w:ascii="Times New Roman" w:eastAsiaTheme="minorEastAsia" w:hAnsi="Times New Roman"/>
          <w:b/>
          <w:bCs/>
          <w:sz w:val="20"/>
          <w:szCs w:val="20"/>
        </w:rPr>
        <w:t>The FFS should be removed</w:t>
      </w:r>
    </w:p>
    <w:p w14:paraId="5D646573" w14:textId="792F5149" w:rsidR="00EF3321" w:rsidRPr="00B658C3" w:rsidRDefault="00EF3321"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B658C3">
        <w:rPr>
          <w:rFonts w:ascii="Times New Roman" w:eastAsiaTheme="minorEastAsia" w:hAnsi="Times New Roman"/>
          <w:b/>
          <w:bCs/>
          <w:sz w:val="20"/>
          <w:szCs w:val="20"/>
        </w:rPr>
        <w:t>The consequence</w:t>
      </w:r>
      <w:r w:rsidR="0019468D" w:rsidRPr="00B658C3">
        <w:rPr>
          <w:rFonts w:ascii="Times New Roman" w:eastAsiaTheme="minorEastAsia" w:hAnsi="Times New Roman"/>
          <w:b/>
          <w:bCs/>
          <w:sz w:val="20"/>
          <w:szCs w:val="20"/>
        </w:rPr>
        <w:t>, if FG 49-Y is not reported,</w:t>
      </w:r>
      <w:r w:rsidRPr="00B658C3">
        <w:rPr>
          <w:rFonts w:ascii="Times New Roman" w:eastAsiaTheme="minorEastAsia" w:hAnsi="Times New Roman"/>
          <w:b/>
          <w:bCs/>
          <w:sz w:val="20"/>
          <w:szCs w:val="20"/>
        </w:rPr>
        <w:t xml:space="preserve"> can be revised to be: two uplink </w:t>
      </w:r>
      <w:proofErr w:type="spellStart"/>
      <w:r w:rsidRPr="00B658C3">
        <w:rPr>
          <w:rFonts w:ascii="Times New Roman" w:eastAsiaTheme="minorEastAsia" w:hAnsi="Times New Roman"/>
          <w:b/>
          <w:bCs/>
          <w:sz w:val="20"/>
          <w:szCs w:val="20"/>
        </w:rPr>
        <w:t>switching</w:t>
      </w:r>
      <w:r w:rsidR="001A679F" w:rsidRPr="00B658C3">
        <w:rPr>
          <w:rFonts w:ascii="Times New Roman" w:eastAsiaTheme="minorEastAsia" w:hAnsi="Times New Roman"/>
          <w:b/>
          <w:bCs/>
          <w:sz w:val="20"/>
          <w:szCs w:val="20"/>
        </w:rPr>
        <w:t>s</w:t>
      </w:r>
      <w:proofErr w:type="spellEnd"/>
      <w:r w:rsidRPr="00B658C3">
        <w:rPr>
          <w:rFonts w:ascii="Times New Roman" w:eastAsiaTheme="minorEastAsia" w:hAnsi="Times New Roman"/>
          <w:b/>
          <w:bCs/>
          <w:sz w:val="20"/>
          <w:szCs w:val="20"/>
        </w:rPr>
        <w:t xml:space="preserve"> cannot be triggered in two consecutive reference slots for UL transmissions involved in the two uplink </w:t>
      </w:r>
      <w:proofErr w:type="spellStart"/>
      <w:r w:rsidRPr="00B658C3">
        <w:rPr>
          <w:rFonts w:ascii="Times New Roman" w:eastAsiaTheme="minorEastAsia" w:hAnsi="Times New Roman"/>
          <w:b/>
          <w:bCs/>
          <w:sz w:val="20"/>
          <w:szCs w:val="20"/>
        </w:rPr>
        <w:t>switchings</w:t>
      </w:r>
      <w:proofErr w:type="spellEnd"/>
      <w:r w:rsidRPr="00B658C3">
        <w:rPr>
          <w:rFonts w:ascii="Times New Roman" w:eastAsiaTheme="minorEastAsia" w:hAnsi="Times New Roman"/>
          <w:b/>
          <w:bCs/>
          <w:sz w:val="20"/>
          <w:szCs w:val="20"/>
        </w:rPr>
        <w:t xml:space="preserve"> are on more than 2 bands </w:t>
      </w:r>
      <w:bookmarkEnd w:id="24"/>
    </w:p>
    <w:p w14:paraId="5E32848E" w14:textId="274E6358" w:rsidR="00EF3321" w:rsidRPr="0019468D" w:rsidRDefault="0019468D" w:rsidP="0019468D">
      <w:pPr>
        <w:pStyle w:val="a1"/>
        <w:spacing w:before="120"/>
        <w:rPr>
          <w:rFonts w:eastAsia="宋体"/>
          <w:szCs w:val="20"/>
          <w:lang w:eastAsia="zh-CN"/>
        </w:rPr>
      </w:pPr>
      <w:r w:rsidRPr="0019468D">
        <w:rPr>
          <w:rFonts w:eastAsia="宋体"/>
          <w:szCs w:val="20"/>
          <w:lang w:eastAsia="zh-CN"/>
        </w:rPr>
        <w:t>Based on the above discussion, the UE feature for mc-scheduling can be updated as shown in the appendix</w:t>
      </w:r>
      <w:r w:rsidR="001A679F">
        <w:rPr>
          <w:rFonts w:eastAsia="宋体"/>
          <w:szCs w:val="20"/>
          <w:lang w:eastAsia="zh-CN"/>
        </w:rPr>
        <w:t xml:space="preserve"> </w:t>
      </w:r>
      <w:r w:rsidRPr="0019468D">
        <w:rPr>
          <w:rFonts w:eastAsia="宋体"/>
          <w:szCs w:val="20"/>
          <w:lang w:eastAsia="zh-CN"/>
        </w:rPr>
        <w:t>(changes in red)</w:t>
      </w:r>
    </w:p>
    <w:p w14:paraId="5D903505" w14:textId="10C18F41" w:rsidR="00A6074E"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lastRenderedPageBreak/>
        <w:t>Conclusion</w:t>
      </w:r>
    </w:p>
    <w:p w14:paraId="576D9C19" w14:textId="6CF4FD5F" w:rsidR="00FC3929" w:rsidRDefault="00FC3929"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r w:rsidR="00DB6FCD">
        <w:rPr>
          <w:rFonts w:eastAsiaTheme="minorEastAsia"/>
          <w:lang w:eastAsia="zh-CN"/>
        </w:rPr>
        <w:t xml:space="preserve"> for UE feature</w:t>
      </w:r>
      <w:r w:rsidR="006D66AC">
        <w:rPr>
          <w:rFonts w:eastAsiaTheme="minorEastAsia"/>
          <w:lang w:eastAsia="zh-CN"/>
        </w:rPr>
        <w:t>:</w:t>
      </w:r>
    </w:p>
    <w:p w14:paraId="682F2CD2" w14:textId="248A29D9" w:rsidR="001409EC" w:rsidRDefault="001409EC" w:rsidP="00E6783E">
      <w:pPr>
        <w:pStyle w:val="a1"/>
        <w:spacing w:before="120"/>
        <w:rPr>
          <w:rFonts w:eastAsiaTheme="minorEastAsia"/>
          <w:b/>
          <w:bCs/>
          <w:u w:val="single"/>
          <w:lang w:eastAsia="zh-CN"/>
        </w:rPr>
      </w:pPr>
      <w:r w:rsidRPr="001409EC">
        <w:rPr>
          <w:rFonts w:eastAsiaTheme="minorEastAsia"/>
          <w:b/>
          <w:bCs/>
          <w:u w:val="single"/>
          <w:lang w:eastAsia="zh-CN"/>
        </w:rPr>
        <w:t>Multi-cell scheduling</w:t>
      </w:r>
    </w:p>
    <w:p w14:paraId="3AE28CF7" w14:textId="6FDBEC6B" w:rsidR="00E86644" w:rsidRDefault="00E86644"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_Ref135053266 \h </w:instrText>
      </w:r>
      <w:r>
        <w:rPr>
          <w:rFonts w:eastAsiaTheme="minorEastAsia"/>
          <w:b/>
          <w:bCs/>
          <w:u w:val="single"/>
          <w:lang w:eastAsia="zh-CN"/>
        </w:rPr>
      </w:r>
      <w:r>
        <w:rPr>
          <w:rFonts w:eastAsiaTheme="minorEastAsia"/>
          <w:b/>
          <w:bCs/>
          <w:u w:val="single"/>
          <w:lang w:eastAsia="zh-CN"/>
        </w:rPr>
        <w:fldChar w:fldCharType="separate"/>
      </w:r>
      <w:r w:rsidRPr="0054524C">
        <w:rPr>
          <w:b/>
          <w:bCs/>
        </w:rPr>
        <w:t xml:space="preserve">Observation </w:t>
      </w:r>
      <w:r>
        <w:rPr>
          <w:b/>
          <w:bCs/>
          <w:noProof/>
        </w:rPr>
        <w:t>1</w:t>
      </w:r>
      <w:r w:rsidRPr="0054524C">
        <w:rPr>
          <w:b/>
          <w:bCs/>
        </w:rPr>
        <w:t xml:space="preserve">. </w:t>
      </w:r>
      <w:r w:rsidRPr="0054524C">
        <w:rPr>
          <w:rFonts w:eastAsiaTheme="minorEastAsia"/>
          <w:b/>
          <w:bCs/>
          <w:lang w:eastAsia="zh-CN"/>
        </w:rPr>
        <w:t>T</w:t>
      </w:r>
      <w:r w:rsidRPr="0054524C">
        <w:rPr>
          <w:rFonts w:eastAsiaTheme="minorEastAsia" w:hint="eastAsia"/>
          <w:b/>
          <w:bCs/>
          <w:lang w:eastAsia="zh-CN"/>
        </w:rPr>
        <w:t>he</w:t>
      </w:r>
      <w:r w:rsidRPr="0054524C">
        <w:rPr>
          <w:rFonts w:eastAsiaTheme="minorEastAsia"/>
          <w:b/>
          <w:bCs/>
          <w:lang w:eastAsia="zh-CN"/>
        </w:rPr>
        <w:t xml:space="preserve"> scheduling cell may or may not be the reference cell when the scheduling cell is in the cell set.</w:t>
      </w:r>
      <w:r>
        <w:rPr>
          <w:rFonts w:eastAsiaTheme="minorEastAsia"/>
          <w:b/>
          <w:bCs/>
          <w:u w:val="single"/>
          <w:lang w:eastAsia="zh-CN"/>
        </w:rPr>
        <w:fldChar w:fldCharType="end"/>
      </w:r>
    </w:p>
    <w:p w14:paraId="2BC4F38D" w14:textId="7B87F911" w:rsidR="00E86644" w:rsidRDefault="00E86644"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_Ref135053270 \h </w:instrText>
      </w:r>
      <w:r>
        <w:rPr>
          <w:rFonts w:eastAsiaTheme="minorEastAsia"/>
          <w:b/>
          <w:bCs/>
          <w:u w:val="single"/>
          <w:lang w:eastAsia="zh-CN"/>
        </w:rPr>
      </w:r>
      <w:r>
        <w:rPr>
          <w:rFonts w:eastAsiaTheme="minorEastAsia"/>
          <w:b/>
          <w:bCs/>
          <w:u w:val="single"/>
          <w:lang w:eastAsia="zh-CN"/>
        </w:rPr>
        <w:fldChar w:fldCharType="separate"/>
      </w:r>
      <w:r w:rsidRPr="00127F6B">
        <w:rPr>
          <w:b/>
          <w:bCs/>
        </w:rPr>
        <w:t xml:space="preserve">Observation </w:t>
      </w:r>
      <w:r>
        <w:rPr>
          <w:b/>
          <w:bCs/>
          <w:noProof/>
        </w:rPr>
        <w:t>2</w:t>
      </w:r>
      <w:r w:rsidRPr="00127F6B">
        <w:rPr>
          <w:b/>
          <w:bCs/>
          <w:szCs w:val="20"/>
        </w:rPr>
        <w:t xml:space="preserve">. </w:t>
      </w:r>
      <w:r w:rsidRPr="00127F6B">
        <w:rPr>
          <w:rFonts w:eastAsiaTheme="minorEastAsia"/>
          <w:b/>
          <w:bCs/>
          <w:lang w:val="en-GB" w:eastAsia="zh-CN"/>
        </w:rPr>
        <w:t xml:space="preserve">When the scheduling cell is outside the set of cells and it is a </w:t>
      </w:r>
      <w:proofErr w:type="spellStart"/>
      <w:r w:rsidRPr="00127F6B">
        <w:rPr>
          <w:rFonts w:eastAsiaTheme="minorEastAsia"/>
          <w:b/>
          <w:bCs/>
          <w:lang w:val="en-GB" w:eastAsia="zh-CN"/>
        </w:rPr>
        <w:t>Scell</w:t>
      </w:r>
      <w:proofErr w:type="spellEnd"/>
      <w:r w:rsidRPr="00127F6B">
        <w:rPr>
          <w:rFonts w:eastAsiaTheme="minorEastAsia"/>
          <w:b/>
          <w:bCs/>
          <w:lang w:val="en-GB" w:eastAsia="zh-CN"/>
        </w:rPr>
        <w:t>, the scheduling cell can only be self-scheduled.</w:t>
      </w:r>
      <w:r>
        <w:rPr>
          <w:rFonts w:eastAsiaTheme="minorEastAsia"/>
          <w:b/>
          <w:bCs/>
          <w:u w:val="single"/>
          <w:lang w:eastAsia="zh-CN"/>
        </w:rPr>
        <w:fldChar w:fldCharType="end"/>
      </w:r>
    </w:p>
    <w:p w14:paraId="3ABF260E" w14:textId="0D654194"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_Ref134998342 \h </w:instrText>
      </w:r>
      <w:r>
        <w:rPr>
          <w:rFonts w:eastAsiaTheme="minorEastAsia"/>
          <w:b/>
          <w:bCs/>
          <w:u w:val="single"/>
          <w:lang w:eastAsia="zh-CN"/>
        </w:rPr>
      </w:r>
      <w:r>
        <w:rPr>
          <w:rFonts w:eastAsiaTheme="minorEastAsia"/>
          <w:b/>
          <w:bCs/>
          <w:u w:val="single"/>
          <w:lang w:eastAsia="zh-CN"/>
        </w:rPr>
        <w:fldChar w:fldCharType="separate"/>
      </w:r>
      <w:r w:rsidR="00E86644" w:rsidRPr="00E9002F">
        <w:rPr>
          <w:b/>
          <w:bCs/>
          <w:szCs w:val="20"/>
        </w:rPr>
        <w:t xml:space="preserve">Proposal </w:t>
      </w:r>
      <w:r w:rsidR="00E86644">
        <w:rPr>
          <w:b/>
          <w:bCs/>
          <w:noProof/>
          <w:szCs w:val="20"/>
        </w:rPr>
        <w:t>1</w:t>
      </w:r>
      <w:r w:rsidR="00E86644" w:rsidRPr="00E9002F">
        <w:rPr>
          <w:b/>
          <w:bCs/>
          <w:szCs w:val="20"/>
        </w:rPr>
        <w:t xml:space="preserve">. </w:t>
      </w:r>
      <w:r w:rsidR="00E86644">
        <w:rPr>
          <w:rFonts w:eastAsiaTheme="minorEastAsia"/>
          <w:b/>
          <w:bCs/>
          <w:szCs w:val="20"/>
          <w:lang w:eastAsia="zh-CN"/>
        </w:rPr>
        <w:t>W</w:t>
      </w:r>
      <w:r w:rsidR="00E86644" w:rsidRPr="00427C7F">
        <w:rPr>
          <w:rFonts w:eastAsiaTheme="minorEastAsia"/>
          <w:b/>
          <w:bCs/>
          <w:szCs w:val="20"/>
          <w:lang w:eastAsia="zh-CN"/>
        </w:rPr>
        <w:t>hen the scheduling cell and the cell set have the same SCS</w:t>
      </w:r>
      <w:r w:rsidR="00E86644">
        <w:rPr>
          <w:rFonts w:eastAsiaTheme="minorEastAsia"/>
          <w:b/>
          <w:bCs/>
          <w:szCs w:val="20"/>
          <w:lang w:eastAsia="zh-CN"/>
        </w:rPr>
        <w:t xml:space="preserve">, </w:t>
      </w:r>
      <w:r w:rsidR="00E86644" w:rsidRPr="00427C7F">
        <w:rPr>
          <w:rFonts w:eastAsiaTheme="minorEastAsia"/>
          <w:b/>
          <w:bCs/>
          <w:szCs w:val="20"/>
          <w:lang w:eastAsia="zh-CN"/>
        </w:rPr>
        <w:t xml:space="preserve">separate FGs </w:t>
      </w:r>
      <w:r w:rsidR="00E86644">
        <w:rPr>
          <w:rFonts w:eastAsiaTheme="minorEastAsia"/>
          <w:b/>
          <w:bCs/>
          <w:szCs w:val="20"/>
          <w:lang w:eastAsia="zh-CN"/>
        </w:rPr>
        <w:t>can be defined for the case where</w:t>
      </w:r>
      <w:r w:rsidR="00E86644" w:rsidRPr="00427C7F">
        <w:rPr>
          <w:rFonts w:eastAsiaTheme="minorEastAsia"/>
          <w:b/>
          <w:bCs/>
          <w:szCs w:val="20"/>
          <w:lang w:eastAsia="zh-CN"/>
        </w:rPr>
        <w:t xml:space="preserve"> the scheduling cell is the reference cell</w:t>
      </w:r>
      <w:r w:rsidR="00E86644">
        <w:rPr>
          <w:rFonts w:eastAsiaTheme="minorEastAsia"/>
          <w:b/>
          <w:bCs/>
          <w:szCs w:val="20"/>
          <w:lang w:eastAsia="zh-CN"/>
        </w:rPr>
        <w:t xml:space="preserve"> and the case where the scheduling cell is not the reference cell,</w:t>
      </w:r>
      <w:r w:rsidR="00E86644" w:rsidRPr="00D65659">
        <w:t xml:space="preserve"> </w:t>
      </w:r>
      <w:r w:rsidR="00E86644">
        <w:rPr>
          <w:rFonts w:eastAsiaTheme="minorEastAsia"/>
          <w:b/>
          <w:bCs/>
          <w:szCs w:val="20"/>
          <w:lang w:eastAsia="zh-CN"/>
        </w:rPr>
        <w:t>regardless of</w:t>
      </w:r>
      <w:r w:rsidR="00E86644" w:rsidRPr="00D65659">
        <w:rPr>
          <w:rFonts w:eastAsiaTheme="minorEastAsia"/>
          <w:b/>
          <w:bCs/>
          <w:szCs w:val="20"/>
          <w:lang w:eastAsia="zh-CN"/>
        </w:rPr>
        <w:t xml:space="preserve"> whether the </w:t>
      </w:r>
      <w:r w:rsidR="00E86644">
        <w:rPr>
          <w:rFonts w:eastAsiaTheme="minorEastAsia"/>
          <w:b/>
          <w:bCs/>
          <w:szCs w:val="20"/>
          <w:lang w:eastAsia="zh-CN"/>
        </w:rPr>
        <w:t xml:space="preserve">scheduling </w:t>
      </w:r>
      <w:r w:rsidR="00E86644" w:rsidRPr="00D65659">
        <w:rPr>
          <w:rFonts w:eastAsiaTheme="minorEastAsia"/>
          <w:b/>
          <w:bCs/>
          <w:szCs w:val="20"/>
          <w:lang w:eastAsia="zh-CN"/>
        </w:rPr>
        <w:t>cell is within the cell set or not</w:t>
      </w:r>
      <w:r w:rsidR="00E86644">
        <w:rPr>
          <w:rFonts w:eastAsiaTheme="minorEastAsia"/>
          <w:b/>
          <w:bCs/>
          <w:szCs w:val="20"/>
          <w:lang w:eastAsia="zh-CN"/>
        </w:rPr>
        <w:t>.</w:t>
      </w:r>
      <w:r>
        <w:rPr>
          <w:rFonts w:eastAsiaTheme="minorEastAsia"/>
          <w:b/>
          <w:bCs/>
          <w:u w:val="single"/>
          <w:lang w:eastAsia="zh-CN"/>
        </w:rPr>
        <w:fldChar w:fldCharType="end"/>
      </w:r>
    </w:p>
    <w:p w14:paraId="3DA7D88F" w14:textId="6704047F"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_Ref134998343 \h </w:instrText>
      </w:r>
      <w:r>
        <w:rPr>
          <w:rFonts w:eastAsiaTheme="minorEastAsia"/>
          <w:b/>
          <w:bCs/>
          <w:u w:val="single"/>
          <w:lang w:eastAsia="zh-CN"/>
        </w:rPr>
      </w:r>
      <w:r>
        <w:rPr>
          <w:rFonts w:eastAsiaTheme="minorEastAsia"/>
          <w:b/>
          <w:bCs/>
          <w:u w:val="single"/>
          <w:lang w:eastAsia="zh-CN"/>
        </w:rPr>
        <w:fldChar w:fldCharType="separate"/>
      </w:r>
      <w:r w:rsidR="00E86644" w:rsidRPr="00E9002F">
        <w:rPr>
          <w:b/>
          <w:bCs/>
          <w:szCs w:val="20"/>
        </w:rPr>
        <w:t xml:space="preserve">Proposal </w:t>
      </w:r>
      <w:r w:rsidR="00E86644">
        <w:rPr>
          <w:b/>
          <w:bCs/>
          <w:noProof/>
          <w:szCs w:val="20"/>
        </w:rPr>
        <w:t>2</w:t>
      </w:r>
      <w:r w:rsidR="00E86644" w:rsidRPr="00E9002F">
        <w:rPr>
          <w:b/>
          <w:bCs/>
          <w:szCs w:val="20"/>
        </w:rPr>
        <w:t xml:space="preserve">. </w:t>
      </w:r>
      <w:r w:rsidR="00E86644">
        <w:rPr>
          <w:rFonts w:eastAsiaTheme="minorEastAsia"/>
          <w:b/>
          <w:bCs/>
          <w:szCs w:val="20"/>
          <w:lang w:eastAsia="zh-CN"/>
        </w:rPr>
        <w:t xml:space="preserve">No strong motivation to have separate FG for the case when the </w:t>
      </w:r>
      <w:r w:rsidR="00E86644" w:rsidRPr="00D455AB">
        <w:rPr>
          <w:rFonts w:eastAsiaTheme="minorEastAsia"/>
          <w:b/>
          <w:bCs/>
          <w:szCs w:val="20"/>
          <w:lang w:eastAsia="zh-CN"/>
        </w:rPr>
        <w:t xml:space="preserve">same SCS but different carrier types </w:t>
      </w:r>
      <w:r w:rsidR="00E86644">
        <w:rPr>
          <w:rFonts w:eastAsiaTheme="minorEastAsia"/>
          <w:b/>
          <w:bCs/>
          <w:szCs w:val="20"/>
          <w:lang w:eastAsia="zh-CN"/>
        </w:rPr>
        <w:t xml:space="preserve">are used </w:t>
      </w:r>
      <w:r w:rsidR="00E86644" w:rsidRPr="00D455AB">
        <w:rPr>
          <w:rFonts w:eastAsiaTheme="minorEastAsia"/>
          <w:b/>
          <w:bCs/>
          <w:szCs w:val="20"/>
          <w:lang w:eastAsia="zh-CN"/>
        </w:rPr>
        <w:t>between scheduling cell and set of cells</w:t>
      </w:r>
      <w:r w:rsidR="00E86644">
        <w:rPr>
          <w:rFonts w:eastAsiaTheme="minorEastAsia"/>
          <w:b/>
          <w:bCs/>
          <w:szCs w:val="20"/>
          <w:lang w:eastAsia="zh-CN"/>
        </w:rPr>
        <w:t>.</w:t>
      </w:r>
      <w:r>
        <w:rPr>
          <w:rFonts w:eastAsiaTheme="minorEastAsia"/>
          <w:b/>
          <w:bCs/>
          <w:u w:val="single"/>
          <w:lang w:eastAsia="zh-CN"/>
        </w:rPr>
        <w:fldChar w:fldCharType="end"/>
      </w:r>
    </w:p>
    <w:p w14:paraId="07BFE1B0" w14:textId="4637160B"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_Ref134998344 \h </w:instrText>
      </w:r>
      <w:r>
        <w:rPr>
          <w:rFonts w:eastAsiaTheme="minorEastAsia"/>
          <w:b/>
          <w:bCs/>
          <w:u w:val="single"/>
          <w:lang w:eastAsia="zh-CN"/>
        </w:rPr>
      </w:r>
      <w:r>
        <w:rPr>
          <w:rFonts w:eastAsiaTheme="minorEastAsia"/>
          <w:b/>
          <w:bCs/>
          <w:u w:val="single"/>
          <w:lang w:eastAsia="zh-CN"/>
        </w:rPr>
        <w:fldChar w:fldCharType="separate"/>
      </w:r>
      <w:r w:rsidR="00E86644" w:rsidRPr="00E9002F">
        <w:rPr>
          <w:b/>
          <w:bCs/>
          <w:szCs w:val="20"/>
        </w:rPr>
        <w:t xml:space="preserve">Proposal </w:t>
      </w:r>
      <w:r w:rsidR="00E86644">
        <w:rPr>
          <w:b/>
          <w:bCs/>
          <w:noProof/>
          <w:szCs w:val="20"/>
        </w:rPr>
        <w:t>3</w:t>
      </w:r>
      <w:r w:rsidR="00E86644" w:rsidRPr="00E9002F">
        <w:rPr>
          <w:b/>
          <w:bCs/>
          <w:szCs w:val="20"/>
        </w:rPr>
        <w:t xml:space="preserve">. </w:t>
      </w:r>
      <w:r w:rsidR="00E86644">
        <w:rPr>
          <w:rFonts w:eastAsiaTheme="minorEastAsia"/>
          <w:b/>
          <w:bCs/>
          <w:szCs w:val="20"/>
          <w:lang w:eastAsia="zh-CN"/>
        </w:rPr>
        <w:t>The note: "</w:t>
      </w:r>
      <w:r w:rsidR="00E86644" w:rsidRPr="004314BC">
        <w:rPr>
          <w:rFonts w:eastAsiaTheme="minorEastAsia"/>
          <w:b/>
          <w:bCs/>
          <w:szCs w:val="20"/>
          <w:lang w:eastAsia="zh-CN"/>
        </w:rPr>
        <w:t xml:space="preserve">When </w:t>
      </w:r>
      <w:r w:rsidR="00E86644">
        <w:rPr>
          <w:rFonts w:eastAsiaTheme="minorEastAsia"/>
          <w:b/>
          <w:bCs/>
          <w:szCs w:val="20"/>
          <w:lang w:eastAsia="zh-CN"/>
        </w:rPr>
        <w:t xml:space="preserve">the </w:t>
      </w:r>
      <w:r w:rsidR="00E86644" w:rsidRPr="004314BC">
        <w:rPr>
          <w:rFonts w:eastAsiaTheme="minorEastAsia"/>
          <w:b/>
          <w:bCs/>
          <w:szCs w:val="20"/>
          <w:lang w:eastAsia="zh-CN"/>
        </w:rPr>
        <w:t>scheduling cell is outside the set of cells, UE is not expected to be configured with another cell to monitor PDCCH candidates for the scheduling cell</w:t>
      </w:r>
      <w:r w:rsidR="00E86644">
        <w:rPr>
          <w:rFonts w:eastAsiaTheme="minorEastAsia"/>
          <w:b/>
          <w:bCs/>
          <w:szCs w:val="20"/>
          <w:lang w:eastAsia="zh-CN"/>
        </w:rPr>
        <w:t>" should be kept.</w:t>
      </w:r>
      <w:r>
        <w:rPr>
          <w:rFonts w:eastAsiaTheme="minorEastAsia"/>
          <w:b/>
          <w:bCs/>
          <w:u w:val="single"/>
          <w:lang w:eastAsia="zh-CN"/>
        </w:rPr>
        <w:fldChar w:fldCharType="end"/>
      </w:r>
    </w:p>
    <w:p w14:paraId="64C82E73" w14:textId="7727C198"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_Ref134998346 \h </w:instrText>
      </w:r>
      <w:r>
        <w:rPr>
          <w:rFonts w:eastAsiaTheme="minorEastAsia"/>
          <w:b/>
          <w:bCs/>
          <w:u w:val="single"/>
          <w:lang w:eastAsia="zh-CN"/>
        </w:rPr>
      </w:r>
      <w:r>
        <w:rPr>
          <w:rFonts w:eastAsiaTheme="minorEastAsia"/>
          <w:b/>
          <w:bCs/>
          <w:u w:val="single"/>
          <w:lang w:eastAsia="zh-CN"/>
        </w:rPr>
        <w:fldChar w:fldCharType="separate"/>
      </w:r>
      <w:r w:rsidR="00E86644" w:rsidRPr="00E9002F">
        <w:rPr>
          <w:b/>
          <w:bCs/>
          <w:szCs w:val="20"/>
        </w:rPr>
        <w:t xml:space="preserve">Proposal </w:t>
      </w:r>
      <w:r w:rsidR="00E86644">
        <w:rPr>
          <w:b/>
          <w:bCs/>
          <w:noProof/>
          <w:szCs w:val="20"/>
        </w:rPr>
        <w:t>4</w:t>
      </w:r>
      <w:r w:rsidR="00E86644" w:rsidRPr="00E9002F">
        <w:rPr>
          <w:b/>
          <w:bCs/>
          <w:szCs w:val="20"/>
        </w:rPr>
        <w:t xml:space="preserve">. </w:t>
      </w:r>
      <w:r w:rsidR="00E86644">
        <w:rPr>
          <w:rFonts w:eastAsiaTheme="minorEastAsia"/>
          <w:b/>
          <w:bCs/>
          <w:szCs w:val="20"/>
          <w:lang w:eastAsia="zh-CN"/>
        </w:rPr>
        <w:t>No strong motivation to report the</w:t>
      </w:r>
      <w:r w:rsidR="00E86644" w:rsidRPr="000177BD">
        <w:t xml:space="preserve"> </w:t>
      </w:r>
      <w:r w:rsidR="00E86644">
        <w:rPr>
          <w:rFonts w:eastAsiaTheme="minorEastAsia"/>
          <w:b/>
          <w:bCs/>
          <w:szCs w:val="20"/>
          <w:lang w:eastAsia="zh-CN"/>
        </w:rPr>
        <w:t>maximum</w:t>
      </w:r>
      <w:r w:rsidR="00E86644" w:rsidRPr="000177BD">
        <w:rPr>
          <w:rFonts w:eastAsiaTheme="minorEastAsia"/>
          <w:b/>
          <w:bCs/>
          <w:szCs w:val="20"/>
          <w:lang w:eastAsia="zh-CN"/>
        </w:rPr>
        <w:t xml:space="preserve"> total number of cells</w:t>
      </w:r>
      <w:r w:rsidR="00E86644">
        <w:rPr>
          <w:rFonts w:eastAsiaTheme="minorEastAsia"/>
          <w:b/>
          <w:bCs/>
          <w:szCs w:val="20"/>
          <w:lang w:eastAsia="zh-CN"/>
        </w:rPr>
        <w:t xml:space="preserve"> </w:t>
      </w:r>
      <w:r w:rsidR="00E86644" w:rsidRPr="000177BD">
        <w:rPr>
          <w:rFonts w:eastAsiaTheme="minorEastAsia"/>
          <w:b/>
          <w:bCs/>
          <w:szCs w:val="20"/>
          <w:lang w:eastAsia="zh-CN"/>
        </w:rPr>
        <w:t>across different sets of cells</w:t>
      </w:r>
      <w:r w:rsidR="00E86644">
        <w:rPr>
          <w:rFonts w:eastAsiaTheme="minorEastAsia"/>
          <w:b/>
          <w:bCs/>
          <w:szCs w:val="20"/>
          <w:lang w:eastAsia="zh-CN"/>
        </w:rPr>
        <w:t xml:space="preserve">, if the </w:t>
      </w:r>
      <w:r w:rsidR="00E86644">
        <w:rPr>
          <w:rFonts w:eastAsiaTheme="minorEastAsia" w:hint="eastAsia"/>
          <w:b/>
          <w:bCs/>
          <w:szCs w:val="20"/>
          <w:lang w:eastAsia="zh-CN"/>
        </w:rPr>
        <w:t>maxi</w:t>
      </w:r>
      <w:r w:rsidR="00E86644">
        <w:rPr>
          <w:rFonts w:eastAsiaTheme="minorEastAsia"/>
          <w:b/>
          <w:bCs/>
          <w:szCs w:val="20"/>
          <w:lang w:eastAsia="zh-CN"/>
        </w:rPr>
        <w:t xml:space="preserve">mum number of </w:t>
      </w:r>
      <w:proofErr w:type="gramStart"/>
      <w:r w:rsidR="00E86644">
        <w:rPr>
          <w:rFonts w:eastAsiaTheme="minorEastAsia"/>
          <w:b/>
          <w:bCs/>
          <w:szCs w:val="20"/>
          <w:lang w:eastAsia="zh-CN"/>
        </w:rPr>
        <w:t>cell</w:t>
      </w:r>
      <w:proofErr w:type="gramEnd"/>
      <w:r w:rsidR="00E86644">
        <w:rPr>
          <w:rFonts w:eastAsiaTheme="minorEastAsia"/>
          <w:b/>
          <w:bCs/>
          <w:szCs w:val="20"/>
          <w:lang w:eastAsia="zh-CN"/>
        </w:rPr>
        <w:t xml:space="preserve"> sets and the ma</w:t>
      </w:r>
      <w:r w:rsidR="00E86644" w:rsidRPr="00947B08">
        <w:rPr>
          <w:rFonts w:eastAsiaTheme="minorEastAsia"/>
          <w:b/>
          <w:bCs/>
          <w:szCs w:val="20"/>
          <w:lang w:eastAsia="zh-CN"/>
        </w:rPr>
        <w:t>x</w:t>
      </w:r>
      <w:r w:rsidR="00E86644">
        <w:rPr>
          <w:rFonts w:eastAsiaTheme="minorEastAsia"/>
          <w:b/>
          <w:bCs/>
          <w:szCs w:val="20"/>
          <w:lang w:eastAsia="zh-CN"/>
        </w:rPr>
        <w:t>imum</w:t>
      </w:r>
      <w:r w:rsidR="00E86644" w:rsidRPr="00947B08">
        <w:rPr>
          <w:rFonts w:eastAsiaTheme="minorEastAsia"/>
          <w:b/>
          <w:bCs/>
          <w:szCs w:val="20"/>
          <w:lang w:eastAsia="zh-CN"/>
        </w:rPr>
        <w:t xml:space="preserve"> number of co-scheduled cells per set of cells</w:t>
      </w:r>
      <w:r w:rsidR="00E86644">
        <w:rPr>
          <w:rFonts w:eastAsiaTheme="minorEastAsia"/>
          <w:b/>
          <w:bCs/>
          <w:szCs w:val="20"/>
          <w:lang w:eastAsia="zh-CN"/>
        </w:rPr>
        <w:t xml:space="preserve"> in each PUCCH cell group are reported.</w:t>
      </w:r>
      <w:r>
        <w:rPr>
          <w:rFonts w:eastAsiaTheme="minorEastAsia"/>
          <w:b/>
          <w:bCs/>
          <w:u w:val="single"/>
          <w:lang w:eastAsia="zh-CN"/>
        </w:rPr>
        <w:fldChar w:fldCharType="end"/>
      </w:r>
    </w:p>
    <w:p w14:paraId="2EBBBFBD" w14:textId="6CFFFF81"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_Ref134998348 \h </w:instrText>
      </w:r>
      <w:r>
        <w:rPr>
          <w:rFonts w:eastAsiaTheme="minorEastAsia"/>
          <w:b/>
          <w:bCs/>
          <w:u w:val="single"/>
          <w:lang w:eastAsia="zh-CN"/>
        </w:rPr>
      </w:r>
      <w:r>
        <w:rPr>
          <w:rFonts w:eastAsiaTheme="minorEastAsia"/>
          <w:b/>
          <w:bCs/>
          <w:u w:val="single"/>
          <w:lang w:eastAsia="zh-CN"/>
        </w:rPr>
        <w:fldChar w:fldCharType="separate"/>
      </w:r>
      <w:r w:rsidR="00E86644" w:rsidRPr="00773418">
        <w:rPr>
          <w:b/>
          <w:bCs/>
        </w:rPr>
        <w:t xml:space="preserve">Proposal </w:t>
      </w:r>
      <w:r w:rsidR="00E86644">
        <w:rPr>
          <w:b/>
          <w:bCs/>
          <w:noProof/>
        </w:rPr>
        <w:t>5</w:t>
      </w:r>
      <w:r w:rsidR="00E86644" w:rsidRPr="00773418">
        <w:rPr>
          <w:b/>
          <w:bCs/>
        </w:rPr>
        <w:t xml:space="preserve">. </w:t>
      </w:r>
      <w:r w:rsidR="00E86644">
        <w:rPr>
          <w:b/>
          <w:bCs/>
        </w:rPr>
        <w:t xml:space="preserve">It should be clarified whether FG 49-1 allows </w:t>
      </w:r>
      <w:r w:rsidR="00E86644">
        <w:rPr>
          <w:rFonts w:eastAsiaTheme="minorEastAsia"/>
          <w:b/>
          <w:lang w:eastAsia="zh-CN"/>
        </w:rPr>
        <w:t xml:space="preserve">for </w:t>
      </w:r>
      <w:r w:rsidR="00E86644" w:rsidRPr="00B917B3">
        <w:rPr>
          <w:rFonts w:eastAsiaTheme="minorEastAsia"/>
          <w:b/>
          <w:lang w:eastAsia="zh-CN"/>
        </w:rPr>
        <w:t xml:space="preserve">different </w:t>
      </w:r>
      <w:r w:rsidR="00E86644">
        <w:rPr>
          <w:rFonts w:eastAsiaTheme="minorEastAsia"/>
          <w:b/>
          <w:lang w:eastAsia="zh-CN"/>
        </w:rPr>
        <w:t>duplex mode</w:t>
      </w:r>
      <w:r w:rsidR="00E86644" w:rsidRPr="00B917B3">
        <w:rPr>
          <w:rFonts w:eastAsiaTheme="minorEastAsia"/>
          <w:b/>
          <w:lang w:eastAsia="zh-CN"/>
        </w:rPr>
        <w:t xml:space="preserve">s among the </w:t>
      </w:r>
      <w:r w:rsidR="00E86644">
        <w:rPr>
          <w:rFonts w:eastAsiaTheme="minorEastAsia"/>
          <w:b/>
          <w:lang w:eastAsia="zh-CN"/>
        </w:rPr>
        <w:t>co-</w:t>
      </w:r>
      <w:r w:rsidR="00E86644" w:rsidRPr="00B917B3">
        <w:rPr>
          <w:rFonts w:eastAsiaTheme="minorEastAsia"/>
          <w:b/>
          <w:lang w:eastAsia="zh-CN"/>
        </w:rPr>
        <w:t>scheduled cells</w:t>
      </w:r>
      <w:r w:rsidR="00E86644">
        <w:rPr>
          <w:b/>
          <w:bCs/>
        </w:rPr>
        <w:t xml:space="preserve"> in a cell set.</w:t>
      </w:r>
      <w:r>
        <w:rPr>
          <w:rFonts w:eastAsiaTheme="minorEastAsia"/>
          <w:b/>
          <w:bCs/>
          <w:u w:val="single"/>
          <w:lang w:eastAsia="zh-CN"/>
        </w:rPr>
        <w:fldChar w:fldCharType="end"/>
      </w:r>
    </w:p>
    <w:p w14:paraId="5F7FA76B" w14:textId="395C2B68"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_Ref134998349 \h </w:instrText>
      </w:r>
      <w:r>
        <w:rPr>
          <w:rFonts w:eastAsiaTheme="minorEastAsia"/>
          <w:b/>
          <w:bCs/>
          <w:u w:val="single"/>
          <w:lang w:eastAsia="zh-CN"/>
        </w:rPr>
      </w:r>
      <w:r>
        <w:rPr>
          <w:rFonts w:eastAsiaTheme="minorEastAsia"/>
          <w:b/>
          <w:bCs/>
          <w:u w:val="single"/>
          <w:lang w:eastAsia="zh-CN"/>
        </w:rPr>
        <w:fldChar w:fldCharType="separate"/>
      </w:r>
      <w:r w:rsidR="00E86644" w:rsidRPr="00773418">
        <w:rPr>
          <w:b/>
          <w:bCs/>
        </w:rPr>
        <w:t xml:space="preserve">Proposal </w:t>
      </w:r>
      <w:r w:rsidR="00E86644">
        <w:rPr>
          <w:b/>
          <w:bCs/>
          <w:noProof/>
        </w:rPr>
        <w:t>6</w:t>
      </w:r>
      <w:r w:rsidR="00E86644" w:rsidRPr="00773418">
        <w:rPr>
          <w:b/>
          <w:bCs/>
        </w:rPr>
        <w:t xml:space="preserve">. </w:t>
      </w:r>
      <w:r w:rsidR="00E86644">
        <w:rPr>
          <w:b/>
          <w:bCs/>
        </w:rPr>
        <w:t xml:space="preserve">Whether the </w:t>
      </w:r>
      <w:r w:rsidR="00E86644">
        <w:rPr>
          <w:rFonts w:eastAsiaTheme="minorEastAsia"/>
          <w:b/>
          <w:lang w:eastAsia="zh-CN"/>
        </w:rPr>
        <w:t xml:space="preserve">support of </w:t>
      </w:r>
      <w:r w:rsidR="00E86644" w:rsidRPr="00EF0D5C">
        <w:rPr>
          <w:rFonts w:eastAsiaTheme="minorEastAsia"/>
          <w:b/>
          <w:lang w:eastAsia="zh-CN"/>
        </w:rPr>
        <w:t>Type-2</w:t>
      </w:r>
      <w:r w:rsidR="00E86644">
        <w:rPr>
          <w:rFonts w:eastAsiaTheme="minorEastAsia"/>
          <w:b/>
          <w:lang w:eastAsia="zh-CN"/>
        </w:rPr>
        <w:t xml:space="preserve"> HARQ-ACK codebook is an optional feature or a mandatory feature for mc-scheduling is depended on whether the basic FG 49-1 allows for </w:t>
      </w:r>
      <w:r w:rsidR="00E86644" w:rsidRPr="00B917B3">
        <w:rPr>
          <w:rFonts w:eastAsiaTheme="minorEastAsia"/>
          <w:b/>
          <w:lang w:eastAsia="zh-CN"/>
        </w:rPr>
        <w:t xml:space="preserve">different </w:t>
      </w:r>
      <w:r w:rsidR="00E86644">
        <w:rPr>
          <w:rFonts w:eastAsiaTheme="minorEastAsia"/>
          <w:b/>
          <w:lang w:eastAsia="zh-CN"/>
        </w:rPr>
        <w:t>duplex mode</w:t>
      </w:r>
      <w:r w:rsidR="00E86644" w:rsidRPr="00B917B3">
        <w:rPr>
          <w:rFonts w:eastAsiaTheme="minorEastAsia"/>
          <w:b/>
          <w:lang w:eastAsia="zh-CN"/>
        </w:rPr>
        <w:t xml:space="preserve">s among the </w:t>
      </w:r>
      <w:r w:rsidR="00E86644">
        <w:rPr>
          <w:rFonts w:eastAsiaTheme="minorEastAsia"/>
          <w:b/>
          <w:lang w:eastAsia="zh-CN"/>
        </w:rPr>
        <w:t>co-</w:t>
      </w:r>
      <w:r w:rsidR="00E86644" w:rsidRPr="00B917B3">
        <w:rPr>
          <w:rFonts w:eastAsiaTheme="minorEastAsia"/>
          <w:b/>
          <w:lang w:eastAsia="zh-CN"/>
        </w:rPr>
        <w:t>scheduled cells</w:t>
      </w:r>
      <w:r w:rsidR="00E86644">
        <w:rPr>
          <w:rFonts w:eastAsiaTheme="minorEastAsia"/>
          <w:b/>
          <w:lang w:eastAsia="zh-CN"/>
        </w:rPr>
        <w:t xml:space="preserve"> in a cell set:</w:t>
      </w:r>
      <w:r>
        <w:rPr>
          <w:rFonts w:eastAsiaTheme="minorEastAsia"/>
          <w:b/>
          <w:bCs/>
          <w:u w:val="single"/>
          <w:lang w:eastAsia="zh-CN"/>
        </w:rPr>
        <w:fldChar w:fldCharType="end"/>
      </w:r>
    </w:p>
    <w:p w14:paraId="0EBA18BB" w14:textId="77777777" w:rsidR="007B5AAF" w:rsidRDefault="007B5AAF" w:rsidP="007B5AAF">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 xml:space="preserve">If FG 49-1 only </w:t>
      </w:r>
      <w:r w:rsidRPr="00E74B6D">
        <w:rPr>
          <w:rFonts w:ascii="Times New Roman" w:eastAsia="MS Mincho" w:hAnsi="Times New Roman"/>
          <w:b/>
          <w:bCs/>
          <w:sz w:val="20"/>
          <w:szCs w:val="20"/>
        </w:rPr>
        <w:t>allow</w:t>
      </w:r>
      <w:r>
        <w:rPr>
          <w:rFonts w:ascii="Times New Roman" w:eastAsia="MS Mincho" w:hAnsi="Times New Roman"/>
          <w:b/>
          <w:bCs/>
          <w:sz w:val="20"/>
          <w:szCs w:val="20"/>
        </w:rPr>
        <w:t>s the same half-</w:t>
      </w:r>
      <w:r w:rsidRPr="00E74B6D">
        <w:rPr>
          <w:rFonts w:ascii="Times New Roman" w:eastAsia="MS Mincho" w:hAnsi="Times New Roman"/>
          <w:b/>
          <w:bCs/>
          <w:sz w:val="20"/>
          <w:szCs w:val="20"/>
        </w:rPr>
        <w:t>duplex modes among the co-scheduled cells</w:t>
      </w:r>
      <w:r>
        <w:rPr>
          <w:rFonts w:ascii="Times New Roman" w:eastAsia="MS Mincho" w:hAnsi="Times New Roman"/>
          <w:b/>
          <w:bCs/>
          <w:sz w:val="20"/>
          <w:szCs w:val="20"/>
        </w:rPr>
        <w:t xml:space="preserve">, </w:t>
      </w:r>
      <w:r w:rsidRPr="0054524C">
        <w:rPr>
          <w:rFonts w:ascii="Times New Roman" w:eastAsia="MS Mincho" w:hAnsi="Times New Roman"/>
          <w:b/>
          <w:bCs/>
          <w:sz w:val="20"/>
          <w:szCs w:val="20"/>
        </w:rPr>
        <w:t xml:space="preserve">the support of </w:t>
      </w:r>
      <w:r>
        <w:rPr>
          <w:rFonts w:ascii="Times New Roman" w:eastAsia="MS Mincho" w:hAnsi="Times New Roman"/>
          <w:b/>
          <w:bCs/>
          <w:sz w:val="20"/>
          <w:szCs w:val="20"/>
        </w:rPr>
        <w:t xml:space="preserve">the </w:t>
      </w:r>
      <w:r w:rsidRPr="0054524C">
        <w:rPr>
          <w:rFonts w:ascii="Times New Roman" w:eastAsia="MS Mincho" w:hAnsi="Times New Roman"/>
          <w:b/>
          <w:bCs/>
          <w:sz w:val="20"/>
          <w:szCs w:val="20"/>
        </w:rPr>
        <w:t>Type-2 HARQ-ACK codebook is an optional feature</w:t>
      </w:r>
      <w:r>
        <w:rPr>
          <w:rFonts w:ascii="Times New Roman" w:eastAsia="MS Mincho" w:hAnsi="Times New Roman"/>
          <w:b/>
          <w:bCs/>
          <w:sz w:val="20"/>
          <w:szCs w:val="20"/>
        </w:rPr>
        <w:t>.</w:t>
      </w:r>
    </w:p>
    <w:p w14:paraId="14536C51" w14:textId="77777777" w:rsidR="007B5AAF" w:rsidRPr="0054524C" w:rsidRDefault="007B5AAF" w:rsidP="007B5AAF">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 xml:space="preserve">For FG 49-1 </w:t>
      </w:r>
      <w:r w:rsidRPr="00E74B6D">
        <w:rPr>
          <w:rFonts w:ascii="Times New Roman" w:eastAsia="MS Mincho" w:hAnsi="Times New Roman"/>
          <w:b/>
          <w:bCs/>
          <w:sz w:val="20"/>
          <w:szCs w:val="20"/>
        </w:rPr>
        <w:t>allows for different duplex modes among the co-scheduled cells</w:t>
      </w:r>
      <w:r>
        <w:rPr>
          <w:rFonts w:ascii="Times New Roman" w:eastAsia="MS Mincho" w:hAnsi="Times New Roman"/>
          <w:b/>
          <w:bCs/>
          <w:sz w:val="20"/>
          <w:szCs w:val="20"/>
        </w:rPr>
        <w:t xml:space="preserve">, </w:t>
      </w:r>
      <w:r w:rsidRPr="0054524C">
        <w:rPr>
          <w:rFonts w:ascii="Times New Roman" w:eastAsia="MS Mincho" w:hAnsi="Times New Roman"/>
          <w:b/>
          <w:bCs/>
          <w:sz w:val="20"/>
          <w:szCs w:val="20"/>
        </w:rPr>
        <w:t xml:space="preserve">the support of Type-2 HARQ-ACK codebook is </w:t>
      </w:r>
      <w:r>
        <w:rPr>
          <w:rFonts w:ascii="Times New Roman" w:eastAsia="MS Mincho" w:hAnsi="Times New Roman"/>
          <w:b/>
          <w:bCs/>
          <w:sz w:val="20"/>
          <w:szCs w:val="20"/>
        </w:rPr>
        <w:t>a component of the FG at least for the case where co-scheduled cells have mixed</w:t>
      </w:r>
      <w:r w:rsidRPr="00CE6422">
        <w:rPr>
          <w:rFonts w:ascii="Times New Roman" w:eastAsia="MS Mincho" w:hAnsi="Times New Roman"/>
          <w:b/>
          <w:bCs/>
          <w:sz w:val="20"/>
          <w:szCs w:val="20"/>
        </w:rPr>
        <w:t xml:space="preserve"> duplex mode</w:t>
      </w:r>
    </w:p>
    <w:p w14:paraId="12F636ED" w14:textId="7E06D08F"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_Ref134998351 \h </w:instrText>
      </w:r>
      <w:r>
        <w:rPr>
          <w:rFonts w:eastAsiaTheme="minorEastAsia"/>
          <w:b/>
          <w:bCs/>
          <w:u w:val="single"/>
          <w:lang w:eastAsia="zh-CN"/>
        </w:rPr>
      </w:r>
      <w:r>
        <w:rPr>
          <w:rFonts w:eastAsiaTheme="minorEastAsia"/>
          <w:b/>
          <w:bCs/>
          <w:u w:val="single"/>
          <w:lang w:eastAsia="zh-CN"/>
        </w:rPr>
        <w:fldChar w:fldCharType="separate"/>
      </w:r>
      <w:r w:rsidR="00E86644" w:rsidRPr="00773418">
        <w:rPr>
          <w:b/>
          <w:bCs/>
        </w:rPr>
        <w:t xml:space="preserve">Proposal </w:t>
      </w:r>
      <w:r w:rsidR="00E86644">
        <w:rPr>
          <w:b/>
          <w:bCs/>
          <w:noProof/>
        </w:rPr>
        <w:t>7</w:t>
      </w:r>
      <w:r w:rsidR="00E86644" w:rsidRPr="00773418">
        <w:rPr>
          <w:b/>
          <w:bCs/>
        </w:rPr>
        <w:t xml:space="preserve">. </w:t>
      </w:r>
      <w:r w:rsidR="00E86644">
        <w:rPr>
          <w:rFonts w:eastAsiaTheme="minorEastAsia"/>
          <w:b/>
          <w:lang w:eastAsia="zh-CN"/>
        </w:rPr>
        <w:t>Support component 9) of FG49-1/FG49-1b, component 8) of FG49-2/FG49-2b.</w:t>
      </w:r>
      <w:r>
        <w:rPr>
          <w:rFonts w:eastAsiaTheme="minorEastAsia"/>
          <w:b/>
          <w:bCs/>
          <w:u w:val="single"/>
          <w:lang w:eastAsia="zh-CN"/>
        </w:rPr>
        <w:fldChar w:fldCharType="end"/>
      </w:r>
    </w:p>
    <w:p w14:paraId="6C6FD016" w14:textId="52CC1ADB"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_Ref134998352 \h </w:instrText>
      </w:r>
      <w:r>
        <w:rPr>
          <w:rFonts w:eastAsiaTheme="minorEastAsia"/>
          <w:b/>
          <w:bCs/>
          <w:u w:val="single"/>
          <w:lang w:eastAsia="zh-CN"/>
        </w:rPr>
      </w:r>
      <w:r>
        <w:rPr>
          <w:rFonts w:eastAsiaTheme="minorEastAsia"/>
          <w:b/>
          <w:bCs/>
          <w:u w:val="single"/>
          <w:lang w:eastAsia="zh-CN"/>
        </w:rPr>
        <w:fldChar w:fldCharType="separate"/>
      </w:r>
      <w:r w:rsidR="00E86644" w:rsidRPr="00017110">
        <w:rPr>
          <w:b/>
          <w:bCs/>
          <w:szCs w:val="20"/>
        </w:rPr>
        <w:t xml:space="preserve">Proposal </w:t>
      </w:r>
      <w:r w:rsidR="00E86644">
        <w:rPr>
          <w:b/>
          <w:bCs/>
          <w:noProof/>
          <w:szCs w:val="20"/>
        </w:rPr>
        <w:t>8</w:t>
      </w:r>
      <w:r w:rsidR="00E86644" w:rsidRPr="00017110">
        <w:rPr>
          <w:b/>
          <w:bCs/>
          <w:szCs w:val="20"/>
        </w:rPr>
        <w:t>.</w:t>
      </w:r>
      <w:r w:rsidR="00E86644" w:rsidRPr="00017110">
        <w:rPr>
          <w:rFonts w:eastAsiaTheme="minorEastAsia"/>
          <w:b/>
          <w:bCs/>
          <w:szCs w:val="20"/>
          <w:lang w:eastAsia="zh-CN"/>
        </w:rPr>
        <w:t xml:space="preserve"> </w:t>
      </w:r>
      <w:r w:rsidR="00E86644" w:rsidRPr="00017110">
        <w:rPr>
          <w:b/>
          <w:bCs/>
          <w:szCs w:val="20"/>
        </w:rPr>
        <w:t>For the</w:t>
      </w:r>
      <w:r w:rsidR="00E86644">
        <w:rPr>
          <w:b/>
          <w:bCs/>
          <w:szCs w:val="20"/>
        </w:rPr>
        <w:t xml:space="preserve"> report of the</w:t>
      </w:r>
      <w:r w:rsidR="00E86644" w:rsidRPr="00017110">
        <w:rPr>
          <w:b/>
          <w:bCs/>
          <w:szCs w:val="20"/>
        </w:rPr>
        <w:t xml:space="preserve"> number of unicast DCIs for Rel-1</w:t>
      </w:r>
      <w:r w:rsidR="00E86644">
        <w:rPr>
          <w:b/>
          <w:bCs/>
          <w:szCs w:val="20"/>
        </w:rPr>
        <w:t>8:</w:t>
      </w:r>
      <w:r>
        <w:rPr>
          <w:rFonts w:eastAsiaTheme="minorEastAsia"/>
          <w:b/>
          <w:bCs/>
          <w:u w:val="single"/>
          <w:lang w:eastAsia="zh-CN"/>
        </w:rPr>
        <w:fldChar w:fldCharType="end"/>
      </w:r>
    </w:p>
    <w:p w14:paraId="01912C79" w14:textId="77777777" w:rsidR="00D65F42" w:rsidRPr="00017110" w:rsidRDefault="00D65F42" w:rsidP="00D65F42">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T</w:t>
      </w:r>
      <w:r w:rsidRPr="00017110">
        <w:rPr>
          <w:rFonts w:ascii="Times New Roman" w:eastAsia="MS Mincho" w:hAnsi="Times New Roman"/>
          <w:b/>
          <w:bCs/>
          <w:sz w:val="20"/>
          <w:szCs w:val="20"/>
        </w:rPr>
        <w:t xml:space="preserve">he total number of unicast DCI to process for a set of cells, including the DCI format 1_3 for multi-cell PDSCH scheduling for the set of cells and unicast DCI for single-cell PDSCH scheduling (if supported) for any scheduled cell in the set of cells </w:t>
      </w:r>
    </w:p>
    <w:p w14:paraId="3963DBC6" w14:textId="77777777" w:rsidR="00D65F42" w:rsidRPr="00017110" w:rsidRDefault="00D65F42" w:rsidP="00D65F42">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 xml:space="preserve">From lower SCS to higher SCS, or same SCS </w:t>
      </w:r>
    </w:p>
    <w:p w14:paraId="46F30F26" w14:textId="77777777" w:rsidR="00D65F42" w:rsidRDefault="00D65F42" w:rsidP="00D65F42">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 unicast DCI per slot of scheduling cell for a set of cells configured for multi-cell PDSCH scheduling for FDD/TDD scheduling cell</w:t>
      </w:r>
    </w:p>
    <w:p w14:paraId="75991066" w14:textId="77777777" w:rsidR="00D65F42" w:rsidRPr="0001711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0C1712F7" w14:textId="77777777" w:rsidR="00D65F42" w:rsidRPr="00017110" w:rsidRDefault="00D65F42" w:rsidP="00D65F42">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From higher SCS to lower SCS</w:t>
      </w:r>
    </w:p>
    <w:p w14:paraId="6C3F5596" w14:textId="77777777" w:rsidR="00D65F42" w:rsidRPr="00017110" w:rsidRDefault="00D65F42" w:rsidP="00D65F42">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 unicast DCI per N consecutive slots of scheduling cell for a set of cells configured for multi-cell PDSCH scheduling for FDD/TDD scheduling cell, where:</w:t>
      </w:r>
    </w:p>
    <w:p w14:paraId="54C33CC0" w14:textId="77777777" w:rsidR="00D65F42" w:rsidRPr="0001711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2 for (30, 15),</w:t>
      </w:r>
      <w:r w:rsidRPr="00017110">
        <w:rPr>
          <w:rFonts w:ascii="Times New Roman" w:hAnsi="Times New Roman"/>
          <w:sz w:val="20"/>
          <w:szCs w:val="20"/>
        </w:rPr>
        <w:t xml:space="preserve"> </w:t>
      </w:r>
      <w:r w:rsidRPr="00017110">
        <w:rPr>
          <w:rFonts w:ascii="Times New Roman" w:eastAsia="MS Mincho" w:hAnsi="Times New Roman"/>
          <w:b/>
          <w:bCs/>
          <w:sz w:val="20"/>
          <w:szCs w:val="20"/>
        </w:rPr>
        <w:t>(60,30), (120,60)</w:t>
      </w:r>
    </w:p>
    <w:p w14:paraId="60FE62E5" w14:textId="77777777" w:rsidR="00D65F42" w:rsidRPr="0001711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4 for (60, 15), (120, 30)</w:t>
      </w:r>
    </w:p>
    <w:p w14:paraId="1A24E088" w14:textId="77777777" w:rsidR="00D65F42"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8 for (120, 15)</w:t>
      </w:r>
    </w:p>
    <w:p w14:paraId="13C6861E" w14:textId="77777777" w:rsidR="00D65F42" w:rsidRPr="00F1635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4213F607" w14:textId="77777777" w:rsidR="00D65F42" w:rsidRPr="00017110" w:rsidRDefault="00D65F42" w:rsidP="00D65F42">
      <w:pPr>
        <w:pStyle w:val="ab"/>
        <w:widowControl/>
        <w:numPr>
          <w:ilvl w:val="0"/>
          <w:numId w:val="44"/>
        </w:numPr>
        <w:spacing w:before="120" w:after="120"/>
        <w:ind w:firstLineChars="0"/>
        <w:rPr>
          <w:rFonts w:ascii="Times New Roman" w:eastAsia="MS Mincho" w:hAnsi="Times New Roman"/>
          <w:b/>
          <w:bCs/>
          <w:sz w:val="20"/>
          <w:szCs w:val="20"/>
        </w:rPr>
      </w:pPr>
      <w:r>
        <w:rPr>
          <w:rFonts w:ascii="Times New Roman" w:eastAsia="MS Mincho" w:hAnsi="Times New Roman"/>
          <w:b/>
          <w:bCs/>
          <w:sz w:val="20"/>
          <w:szCs w:val="20"/>
        </w:rPr>
        <w:t>T</w:t>
      </w:r>
      <w:r w:rsidRPr="00017110">
        <w:rPr>
          <w:rFonts w:ascii="Times New Roman" w:eastAsia="MS Mincho" w:hAnsi="Times New Roman"/>
          <w:b/>
          <w:bCs/>
          <w:sz w:val="20"/>
          <w:szCs w:val="20"/>
        </w:rPr>
        <w:t>he total number of unicast DCI to process for a set of cells, including the DCI format 0_3 for multi-cell PUSCH scheduling for the set of cells and unicast DCI for single-cell PUSCH scheduling (if supported) for any scheduled cell in the set of cells</w:t>
      </w:r>
    </w:p>
    <w:p w14:paraId="12D24F2D" w14:textId="77777777" w:rsidR="00D65F42" w:rsidRPr="00017110" w:rsidRDefault="00D65F42" w:rsidP="00D65F42">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lastRenderedPageBreak/>
        <w:t>From lower SCS to higher SCS, or same SCS</w:t>
      </w:r>
    </w:p>
    <w:p w14:paraId="293422A7" w14:textId="77777777" w:rsidR="00D65F42" w:rsidRDefault="00D65F42" w:rsidP="00D65F42">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 unicast DCI per slot of scheduling cell for a set of cells configured for multi-cell PUSCH scheduling for FDD scheduling cell</w:t>
      </w:r>
    </w:p>
    <w:p w14:paraId="50222813" w14:textId="77777777" w:rsidR="00D65F42" w:rsidRPr="00F1635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49683EB6" w14:textId="77777777" w:rsidR="00D65F42" w:rsidRDefault="00D65F42" w:rsidP="00D65F42">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 unicast DCIs per slot of scheduling cell for a set of cells configured for multi-cell PUSCH scheduling for TDD scheduling cell</w:t>
      </w:r>
    </w:p>
    <w:p w14:paraId="3F3AB5D7" w14:textId="77777777" w:rsidR="00D65F42" w:rsidRPr="00F1635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=2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4A5EDE42" w14:textId="77777777" w:rsidR="00D65F42" w:rsidRPr="00017110" w:rsidRDefault="00D65F42" w:rsidP="00D65F42">
      <w:pPr>
        <w:pStyle w:val="ab"/>
        <w:widowControl/>
        <w:numPr>
          <w:ilvl w:val="1"/>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From higher SCS to lower SCS</w:t>
      </w:r>
    </w:p>
    <w:p w14:paraId="34816C0F" w14:textId="77777777" w:rsidR="00D65F42" w:rsidRDefault="00D65F42" w:rsidP="00D65F42">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 unicast DCI per N consecutive slots of scheduling cell for a set of cells configured for multi-cell PUSCH scheduling for FDD scheduling cell</w:t>
      </w:r>
    </w:p>
    <w:p w14:paraId="641B4C5F" w14:textId="77777777" w:rsidR="00D65F42" w:rsidRPr="00F1635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=1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064DB8F3" w14:textId="77777777" w:rsidR="00D65F42" w:rsidRPr="00017110" w:rsidRDefault="00D65F42" w:rsidP="00D65F42">
      <w:pPr>
        <w:pStyle w:val="ab"/>
        <w:widowControl/>
        <w:numPr>
          <w:ilvl w:val="2"/>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X unicast DCIs per N consecutive slots of scheduling cell for a set of cells configured for multi-cell PUSCH scheduling for TDD scheduling cell, where:</w:t>
      </w:r>
    </w:p>
    <w:p w14:paraId="6EBCECFC" w14:textId="77777777" w:rsidR="00D65F42" w:rsidRPr="0001711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2 for (30, 15),</w:t>
      </w:r>
      <w:r w:rsidRPr="00017110">
        <w:rPr>
          <w:rFonts w:ascii="Times New Roman" w:hAnsi="Times New Roman"/>
          <w:sz w:val="20"/>
          <w:szCs w:val="20"/>
        </w:rPr>
        <w:t xml:space="preserve"> </w:t>
      </w:r>
      <w:r w:rsidRPr="00017110">
        <w:rPr>
          <w:rFonts w:ascii="Times New Roman" w:eastAsia="MS Mincho" w:hAnsi="Times New Roman"/>
          <w:b/>
          <w:bCs/>
          <w:sz w:val="20"/>
          <w:szCs w:val="20"/>
        </w:rPr>
        <w:t>(60,30), (120,60)</w:t>
      </w:r>
    </w:p>
    <w:p w14:paraId="60DC6DEA" w14:textId="77777777" w:rsidR="00D65F42" w:rsidRPr="0001711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4 for (60, 15), (120, 30)</w:t>
      </w:r>
    </w:p>
    <w:p w14:paraId="03719948" w14:textId="77777777" w:rsidR="00D65F42"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sidRPr="00017110">
        <w:rPr>
          <w:rFonts w:ascii="Times New Roman" w:eastAsia="MS Mincho" w:hAnsi="Times New Roman"/>
          <w:b/>
          <w:bCs/>
          <w:sz w:val="20"/>
          <w:szCs w:val="20"/>
        </w:rPr>
        <w:t>N = 8 for (120, 15)</w:t>
      </w:r>
    </w:p>
    <w:p w14:paraId="38120884" w14:textId="77777777" w:rsidR="00D65F42" w:rsidRPr="00F16350" w:rsidRDefault="00D65F42" w:rsidP="00D65F42">
      <w:pPr>
        <w:pStyle w:val="ab"/>
        <w:widowControl/>
        <w:numPr>
          <w:ilvl w:val="3"/>
          <w:numId w:val="44"/>
        </w:numPr>
        <w:spacing w:before="120" w:after="120"/>
        <w:ind w:firstLineChars="0"/>
        <w:rPr>
          <w:rFonts w:ascii="Times New Roman" w:eastAsia="MS Mincho" w:hAnsi="Times New Roman"/>
          <w:b/>
          <w:bCs/>
          <w:sz w:val="20"/>
          <w:szCs w:val="20"/>
        </w:rPr>
      </w:pPr>
      <w:r>
        <w:rPr>
          <w:rFonts w:ascii="Times New Roman" w:eastAsiaTheme="minorEastAsia" w:hAnsi="Times New Roman" w:hint="eastAsia"/>
          <w:b/>
          <w:bCs/>
          <w:sz w:val="20"/>
          <w:szCs w:val="20"/>
        </w:rPr>
        <w:t>X</w:t>
      </w:r>
      <w:r>
        <w:rPr>
          <w:rFonts w:ascii="Times New Roman" w:eastAsiaTheme="minorEastAsia" w:hAnsi="Times New Roman"/>
          <w:b/>
          <w:bCs/>
          <w:sz w:val="20"/>
          <w:szCs w:val="20"/>
        </w:rPr>
        <w:t xml:space="preserve">=2 </w:t>
      </w:r>
      <w:r>
        <w:rPr>
          <w:rFonts w:ascii="Times New Roman" w:eastAsiaTheme="minorEastAsia" w:hAnsi="Times New Roman" w:hint="eastAsia"/>
          <w:b/>
          <w:bCs/>
          <w:sz w:val="20"/>
          <w:szCs w:val="20"/>
        </w:rPr>
        <w:t>as</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basic</w:t>
      </w:r>
      <w:r>
        <w:rPr>
          <w:rFonts w:ascii="Times New Roman" w:eastAsiaTheme="minorEastAsia" w:hAnsi="Times New Roman"/>
          <w:b/>
          <w:bCs/>
          <w:sz w:val="20"/>
          <w:szCs w:val="20"/>
        </w:rPr>
        <w:t xml:space="preserve"> capability and other values can be reported</w:t>
      </w:r>
    </w:p>
    <w:p w14:paraId="26DD93FC" w14:textId="77777777" w:rsidR="00D65F42" w:rsidRPr="00017110" w:rsidRDefault="00D65F42" w:rsidP="00D65F42">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If UE reports FG for multi-PDSCH scheduling with same SCS, the total number of unicast DCI scheduling DL per slot of scheduling CC for a co-scheduled cell in the set of cells (including the DCI format 1_3 for multi-cell PDSCH scheduling for the set of cells and unicast DCI for single-cell PDSCH scheduling for the co-scheduled cell) does not exceed the value in FG for multi-PDSCH scheduling with same SCS</w:t>
      </w:r>
      <w:r>
        <w:rPr>
          <w:rFonts w:ascii="Times New Roman" w:eastAsiaTheme="minorEastAsia" w:hAnsi="Times New Roman"/>
          <w:b/>
          <w:bCs/>
          <w:sz w:val="20"/>
          <w:szCs w:val="20"/>
        </w:rPr>
        <w:t>.</w:t>
      </w:r>
    </w:p>
    <w:p w14:paraId="1D82F0D5" w14:textId="77777777" w:rsidR="00D65F42" w:rsidRPr="00017110" w:rsidRDefault="00D65F42" w:rsidP="00D65F42">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If UE reports FG for multi-PUSCH scheduling with same SCS, the total number of unicast DCI scheduling UL per slot of scheduling CC for a co-scheduled cell in the set of cells (including the DCI format 0_3 for multi-cell PUSCH scheduling for the set of cells and unicast DCI for single-cell PUSCH scheduling for the co-scheduled cell) does not exceed the value in FG for multi-PUSCH scheduling with same SCS</w:t>
      </w:r>
      <w:r>
        <w:rPr>
          <w:rFonts w:ascii="Times New Roman" w:eastAsiaTheme="minorEastAsia" w:hAnsi="Times New Roman"/>
          <w:b/>
          <w:bCs/>
          <w:sz w:val="20"/>
          <w:szCs w:val="20"/>
        </w:rPr>
        <w:t>.</w:t>
      </w:r>
    </w:p>
    <w:p w14:paraId="435DDD64" w14:textId="77777777" w:rsidR="00D65F42" w:rsidRPr="00017110" w:rsidRDefault="00D65F42" w:rsidP="00D65F42">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If UE reports FG</w:t>
      </w:r>
      <w:r>
        <w:rPr>
          <w:rFonts w:ascii="Times New Roman" w:eastAsiaTheme="minorEastAsia" w:hAnsi="Times New Roman"/>
          <w:b/>
          <w:bCs/>
          <w:sz w:val="20"/>
          <w:szCs w:val="20"/>
        </w:rPr>
        <w:t xml:space="preserve"> 49-1</w:t>
      </w:r>
      <w:r>
        <w:rPr>
          <w:rFonts w:ascii="Times New Roman" w:eastAsiaTheme="minorEastAsia" w:hAnsi="Times New Roman" w:hint="eastAsia"/>
          <w:b/>
          <w:bCs/>
          <w:sz w:val="20"/>
          <w:szCs w:val="20"/>
        </w:rPr>
        <w:t>b</w:t>
      </w:r>
      <w:r w:rsidRPr="00017110">
        <w:rPr>
          <w:rFonts w:ascii="Times New Roman" w:eastAsiaTheme="minorEastAsia" w:hAnsi="Times New Roman"/>
          <w:b/>
          <w:bCs/>
          <w:sz w:val="20"/>
          <w:szCs w:val="20"/>
        </w:rPr>
        <w:t xml:space="preserve"> for multi-PDSCH scheduling with mixed SCS and FG 18-5c, the total number of unicast DCI scheduling DL per slot of scheduling CC for a co-scheduled cell in the set of cells (including the DCI format 1_3 for multi-cell PDSCH scheduling for the set of cells and unicast DCI for single-cell PDSCH scheduling for the co-scheduled cell) does not exceed the value in FG for multi-PDSCH scheduling with mixed SCS</w:t>
      </w:r>
      <w:r>
        <w:rPr>
          <w:rFonts w:ascii="Times New Roman" w:eastAsiaTheme="minorEastAsia" w:hAnsi="Times New Roman"/>
          <w:b/>
          <w:bCs/>
          <w:sz w:val="20"/>
          <w:szCs w:val="20"/>
        </w:rPr>
        <w:t>.</w:t>
      </w:r>
    </w:p>
    <w:p w14:paraId="03032025" w14:textId="77777777" w:rsidR="00D65F42" w:rsidRPr="00017110" w:rsidRDefault="00D65F42" w:rsidP="00D65F42">
      <w:pPr>
        <w:pStyle w:val="ab"/>
        <w:widowControl/>
        <w:numPr>
          <w:ilvl w:val="0"/>
          <w:numId w:val="44"/>
        </w:numPr>
        <w:spacing w:before="120" w:after="120"/>
        <w:ind w:firstLineChars="0"/>
        <w:rPr>
          <w:rFonts w:ascii="Times New Roman" w:eastAsia="MS Mincho" w:hAnsi="Times New Roman"/>
          <w:b/>
          <w:bCs/>
          <w:sz w:val="20"/>
          <w:szCs w:val="20"/>
        </w:rPr>
      </w:pPr>
      <w:r w:rsidRPr="00017110">
        <w:rPr>
          <w:rFonts w:ascii="Times New Roman" w:eastAsiaTheme="minorEastAsia" w:hAnsi="Times New Roman"/>
          <w:b/>
          <w:bCs/>
          <w:sz w:val="20"/>
          <w:szCs w:val="20"/>
        </w:rPr>
        <w:t xml:space="preserve">If UE reports FG </w:t>
      </w:r>
      <w:r>
        <w:rPr>
          <w:rFonts w:ascii="Times New Roman" w:eastAsiaTheme="minorEastAsia" w:hAnsi="Times New Roman"/>
          <w:b/>
          <w:bCs/>
          <w:sz w:val="20"/>
          <w:szCs w:val="20"/>
        </w:rPr>
        <w:t>49-2</w:t>
      </w:r>
      <w:r>
        <w:rPr>
          <w:rFonts w:ascii="Times New Roman" w:eastAsiaTheme="minorEastAsia" w:hAnsi="Times New Roman" w:hint="eastAsia"/>
          <w:b/>
          <w:bCs/>
          <w:sz w:val="20"/>
          <w:szCs w:val="20"/>
        </w:rPr>
        <w:t>b</w:t>
      </w:r>
      <w:r w:rsidRPr="00017110">
        <w:rPr>
          <w:rFonts w:ascii="Times New Roman" w:eastAsiaTheme="minorEastAsia" w:hAnsi="Times New Roman"/>
          <w:b/>
          <w:bCs/>
          <w:sz w:val="20"/>
          <w:szCs w:val="20"/>
        </w:rPr>
        <w:t xml:space="preserve"> for multi-PUSCH scheduling with mixed SCS and FG 18-5</w:t>
      </w:r>
      <w:r>
        <w:rPr>
          <w:rFonts w:ascii="Times New Roman" w:eastAsiaTheme="minorEastAsia" w:hAnsi="Times New Roman"/>
          <w:b/>
          <w:bCs/>
          <w:sz w:val="20"/>
          <w:szCs w:val="20"/>
        </w:rPr>
        <w:t>d</w:t>
      </w:r>
      <w:r w:rsidRPr="00017110">
        <w:rPr>
          <w:rFonts w:ascii="Times New Roman" w:eastAsiaTheme="minorEastAsia" w:hAnsi="Times New Roman"/>
          <w:b/>
          <w:bCs/>
          <w:sz w:val="20"/>
          <w:szCs w:val="20"/>
        </w:rPr>
        <w:t>, the total number of unicast DCI scheduling UL per slot of scheduling CC for a co-scheduled cell in the set of cells (including the DCI format 0_3 for multi-cell PUSCH scheduling for the set of cells and unicast DCI for single-cell PUSCH scheduling for the co-scheduled cell) does not exceed the value in FG for multi-PUSCH scheduling with mixed SCS</w:t>
      </w:r>
      <w:r>
        <w:rPr>
          <w:rFonts w:ascii="Times New Roman" w:eastAsiaTheme="minorEastAsia" w:hAnsi="Times New Roman"/>
          <w:b/>
          <w:bCs/>
          <w:sz w:val="20"/>
          <w:szCs w:val="20"/>
        </w:rPr>
        <w:t>.</w:t>
      </w:r>
    </w:p>
    <w:p w14:paraId="237D7819" w14:textId="18DEB87A"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_Ref131787597 \h </w:instrText>
      </w:r>
      <w:r>
        <w:rPr>
          <w:rFonts w:eastAsiaTheme="minorEastAsia"/>
          <w:b/>
          <w:bCs/>
          <w:u w:val="single"/>
          <w:lang w:eastAsia="zh-CN"/>
        </w:rPr>
      </w:r>
      <w:r>
        <w:rPr>
          <w:rFonts w:eastAsiaTheme="minorEastAsia"/>
          <w:b/>
          <w:bCs/>
          <w:u w:val="single"/>
          <w:lang w:eastAsia="zh-CN"/>
        </w:rPr>
        <w:fldChar w:fldCharType="separate"/>
      </w:r>
      <w:r w:rsidR="00E86644">
        <w:rPr>
          <w:b/>
          <w:bCs/>
        </w:rPr>
        <w:t xml:space="preserve">Proposal </w:t>
      </w:r>
      <w:r w:rsidR="00E86644">
        <w:rPr>
          <w:b/>
          <w:bCs/>
          <w:noProof/>
        </w:rPr>
        <w:t>9</w:t>
      </w:r>
      <w:r w:rsidR="00E86644">
        <w:rPr>
          <w:b/>
          <w:bCs/>
        </w:rPr>
        <w:t>.</w:t>
      </w:r>
      <w:r w:rsidR="00E86644" w:rsidRPr="00286C46">
        <w:rPr>
          <w:b/>
        </w:rPr>
        <w:t xml:space="preserve"> </w:t>
      </w:r>
      <w:r w:rsidR="00E86644" w:rsidRPr="00286C46">
        <w:rPr>
          <w:rFonts w:eastAsia="宋体"/>
          <w:b/>
          <w:lang w:eastAsia="zh-CN"/>
        </w:rPr>
        <w:t>Simul</w:t>
      </w:r>
      <w:r w:rsidR="00E86644">
        <w:rPr>
          <w:rFonts w:eastAsia="宋体"/>
          <w:b/>
          <w:lang w:eastAsia="zh-CN"/>
        </w:rPr>
        <w:t>tane</w:t>
      </w:r>
      <w:r w:rsidR="00E86644" w:rsidRPr="00286C46">
        <w:rPr>
          <w:rFonts w:eastAsia="宋体"/>
          <w:b/>
          <w:lang w:eastAsia="zh-CN"/>
        </w:rPr>
        <w:t>ous</w:t>
      </w:r>
      <w:r w:rsidR="00E86644" w:rsidRPr="00286C46">
        <w:rPr>
          <w:rFonts w:eastAsiaTheme="minorEastAsia"/>
          <w:b/>
          <w:lang w:eastAsia="zh-CN"/>
        </w:rPr>
        <w:t xml:space="preserve"> m</w:t>
      </w:r>
      <w:r w:rsidR="00E86644" w:rsidRPr="001D78F3">
        <w:rPr>
          <w:rFonts w:eastAsiaTheme="minorEastAsia"/>
          <w:b/>
          <w:lang w:eastAsia="zh-CN"/>
        </w:rPr>
        <w:t>onitoring of</w:t>
      </w:r>
      <w:r w:rsidR="00E86644">
        <w:rPr>
          <w:rFonts w:eastAsiaTheme="minorEastAsia"/>
          <w:b/>
          <w:lang w:eastAsia="zh-CN"/>
        </w:rPr>
        <w:t xml:space="preserve"> both legacy DCI format (including DCI format 0_2/1_2 if supported) and DCI format 0_3/1_3 simultaneously </w:t>
      </w:r>
      <w:r w:rsidR="00E86644" w:rsidRPr="001D78F3">
        <w:rPr>
          <w:rFonts w:eastAsiaTheme="minorEastAsia"/>
          <w:b/>
          <w:lang w:eastAsia="zh-CN"/>
        </w:rPr>
        <w:t>for cell(s) in the set</w:t>
      </w:r>
      <w:r w:rsidR="00E86644">
        <w:rPr>
          <w:rFonts w:eastAsiaTheme="minorEastAsia"/>
          <w:b/>
          <w:lang w:eastAsia="zh-CN"/>
        </w:rPr>
        <w:t xml:space="preserve"> is an optional feature for mc-scheduling.</w:t>
      </w:r>
      <w:r>
        <w:rPr>
          <w:rFonts w:eastAsiaTheme="minorEastAsia"/>
          <w:b/>
          <w:bCs/>
          <w:u w:val="single"/>
          <w:lang w:eastAsia="zh-CN"/>
        </w:rPr>
        <w:fldChar w:fldCharType="end"/>
      </w:r>
    </w:p>
    <w:p w14:paraId="776C2703" w14:textId="66F6ACE4" w:rsidR="004A4008"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_Ref134998354 \h </w:instrText>
      </w:r>
      <w:r>
        <w:rPr>
          <w:rFonts w:eastAsiaTheme="minorEastAsia"/>
          <w:b/>
          <w:bCs/>
          <w:u w:val="single"/>
          <w:lang w:eastAsia="zh-CN"/>
        </w:rPr>
      </w:r>
      <w:r>
        <w:rPr>
          <w:rFonts w:eastAsiaTheme="minorEastAsia"/>
          <w:b/>
          <w:bCs/>
          <w:u w:val="single"/>
          <w:lang w:eastAsia="zh-CN"/>
        </w:rPr>
        <w:fldChar w:fldCharType="separate"/>
      </w:r>
      <w:r w:rsidR="00E86644">
        <w:rPr>
          <w:b/>
          <w:bCs/>
        </w:rPr>
        <w:t xml:space="preserve">Proposal </w:t>
      </w:r>
      <w:r w:rsidR="00E86644">
        <w:rPr>
          <w:b/>
          <w:bCs/>
          <w:noProof/>
        </w:rPr>
        <w:t>10</w:t>
      </w:r>
      <w:r w:rsidR="00E86644">
        <w:rPr>
          <w:b/>
          <w:bCs/>
        </w:rPr>
        <w:t>.</w:t>
      </w:r>
      <w:r w:rsidR="00E86644" w:rsidRPr="00286C46">
        <w:rPr>
          <w:b/>
        </w:rPr>
        <w:t xml:space="preserve"> </w:t>
      </w:r>
      <w:r w:rsidR="00E86644">
        <w:rPr>
          <w:rFonts w:eastAsia="宋体"/>
          <w:b/>
          <w:lang w:eastAsia="zh-CN"/>
        </w:rPr>
        <w:t xml:space="preserve">Regarding the indication of </w:t>
      </w:r>
      <w:r w:rsidR="00E86644" w:rsidRPr="00BF107E">
        <w:rPr>
          <w:rFonts w:eastAsia="宋体"/>
          <w:b/>
          <w:lang w:eastAsia="zh-CN"/>
        </w:rPr>
        <w:t xml:space="preserve">support for applicable combinations of </w:t>
      </w:r>
      <w:r w:rsidR="00E86644">
        <w:rPr>
          <w:rFonts w:eastAsia="宋体"/>
          <w:b/>
          <w:lang w:eastAsia="zh-CN"/>
        </w:rPr>
        <w:t xml:space="preserve">carrier types between the </w:t>
      </w:r>
      <w:r w:rsidR="00E86644" w:rsidRPr="00BF107E">
        <w:rPr>
          <w:rFonts w:eastAsia="宋体"/>
          <w:b/>
          <w:lang w:eastAsia="zh-CN"/>
        </w:rPr>
        <w:t>scheduling cell</w:t>
      </w:r>
      <w:r w:rsidR="00E86644">
        <w:rPr>
          <w:rFonts w:eastAsia="宋体"/>
          <w:b/>
          <w:lang w:eastAsia="zh-CN"/>
        </w:rPr>
        <w:t xml:space="preserve"> and scheduled cell, index-based indication, where each index corresponds to a combination,</w:t>
      </w:r>
      <w:r w:rsidR="00E86644" w:rsidRPr="00FE0211">
        <w:rPr>
          <w:rFonts w:eastAsia="宋体"/>
          <w:b/>
          <w:lang w:eastAsia="zh-CN"/>
        </w:rPr>
        <w:t xml:space="preserve"> </w:t>
      </w:r>
      <w:r w:rsidR="00E86644">
        <w:rPr>
          <w:rFonts w:eastAsia="宋体"/>
          <w:b/>
          <w:lang w:eastAsia="zh-CN"/>
        </w:rPr>
        <w:t>should be used</w:t>
      </w:r>
      <w:r w:rsidR="00E86644">
        <w:rPr>
          <w:rFonts w:eastAsiaTheme="minorEastAsia"/>
          <w:b/>
          <w:lang w:eastAsia="zh-CN"/>
        </w:rPr>
        <w:t>.</w:t>
      </w:r>
      <w:r>
        <w:rPr>
          <w:rFonts w:eastAsiaTheme="minorEastAsia"/>
          <w:b/>
          <w:bCs/>
          <w:u w:val="single"/>
          <w:lang w:eastAsia="zh-CN"/>
        </w:rPr>
        <w:fldChar w:fldCharType="end"/>
      </w:r>
    </w:p>
    <w:p w14:paraId="0C7C2F80" w14:textId="570C355A" w:rsidR="001F6012"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_Ref131697486 \h </w:instrText>
      </w:r>
      <w:r>
        <w:rPr>
          <w:rFonts w:eastAsiaTheme="minorEastAsia"/>
          <w:b/>
          <w:bCs/>
          <w:u w:val="single"/>
          <w:lang w:eastAsia="zh-CN"/>
        </w:rPr>
      </w:r>
      <w:r>
        <w:rPr>
          <w:rFonts w:eastAsiaTheme="minorEastAsia"/>
          <w:b/>
          <w:bCs/>
          <w:u w:val="single"/>
          <w:lang w:eastAsia="zh-CN"/>
        </w:rPr>
        <w:fldChar w:fldCharType="separate"/>
      </w:r>
      <w:r w:rsidR="00E86644" w:rsidRPr="00E9002F">
        <w:rPr>
          <w:b/>
          <w:bCs/>
          <w:szCs w:val="20"/>
        </w:rPr>
        <w:t xml:space="preserve">Proposal </w:t>
      </w:r>
      <w:r w:rsidR="00E86644">
        <w:rPr>
          <w:b/>
          <w:bCs/>
          <w:noProof/>
          <w:szCs w:val="20"/>
        </w:rPr>
        <w:t>11</w:t>
      </w:r>
      <w:r w:rsidR="00E86644" w:rsidRPr="00E9002F">
        <w:rPr>
          <w:b/>
          <w:bCs/>
          <w:szCs w:val="20"/>
        </w:rPr>
        <w:t xml:space="preserve">. </w:t>
      </w:r>
      <w:r w:rsidR="00E86644" w:rsidRPr="00E9002F">
        <w:rPr>
          <w:rFonts w:eastAsiaTheme="minorEastAsia"/>
          <w:b/>
          <w:bCs/>
          <w:szCs w:val="20"/>
          <w:lang w:eastAsia="zh-CN"/>
        </w:rPr>
        <w:t xml:space="preserve">Regarding </w:t>
      </w:r>
      <w:r w:rsidR="00E86644">
        <w:rPr>
          <w:rFonts w:eastAsiaTheme="minorEastAsia"/>
          <w:b/>
          <w:bCs/>
          <w:szCs w:val="20"/>
          <w:lang w:eastAsia="zh-CN"/>
        </w:rPr>
        <w:t>the following</w:t>
      </w:r>
      <w:r w:rsidR="00E86644" w:rsidRPr="00E9002F">
        <w:rPr>
          <w:rFonts w:eastAsiaTheme="minorEastAsia"/>
          <w:b/>
          <w:bCs/>
          <w:szCs w:val="20"/>
          <w:lang w:eastAsia="zh-CN"/>
        </w:rPr>
        <w:t xml:space="preserve"> existing FG</w:t>
      </w:r>
      <w:r w:rsidR="00E86644">
        <w:rPr>
          <w:rFonts w:eastAsiaTheme="minorEastAsia"/>
          <w:b/>
          <w:bCs/>
          <w:szCs w:val="20"/>
          <w:lang w:eastAsia="zh-CN"/>
        </w:rPr>
        <w:t>s</w:t>
      </w:r>
      <w:r w:rsidR="00E86644" w:rsidRPr="00E9002F">
        <w:rPr>
          <w:rFonts w:eastAsiaTheme="minorEastAsia"/>
          <w:b/>
          <w:bCs/>
          <w:szCs w:val="20"/>
          <w:lang w:eastAsia="zh-CN"/>
        </w:rPr>
        <w:t xml:space="preserve"> corresponding to a field agreed to be included in mc-DCI, </w:t>
      </w:r>
      <w:r w:rsidR="00E86644">
        <w:rPr>
          <w:rFonts w:eastAsiaTheme="minorEastAsia"/>
          <w:b/>
          <w:bCs/>
          <w:szCs w:val="20"/>
          <w:lang w:eastAsia="zh-CN"/>
        </w:rPr>
        <w:t xml:space="preserve">down-select </w:t>
      </w:r>
      <w:r w:rsidR="00E86644" w:rsidRPr="00E9002F">
        <w:rPr>
          <w:rFonts w:eastAsiaTheme="minorEastAsia"/>
          <w:b/>
          <w:bCs/>
          <w:szCs w:val="20"/>
          <w:lang w:eastAsia="zh-CN"/>
        </w:rPr>
        <w:t xml:space="preserve">one of </w:t>
      </w:r>
      <w:r w:rsidR="00E86644">
        <w:rPr>
          <w:rFonts w:eastAsiaTheme="minorEastAsia"/>
          <w:b/>
          <w:bCs/>
          <w:szCs w:val="20"/>
          <w:lang w:eastAsia="zh-CN"/>
        </w:rPr>
        <w:t>the following two alternatives</w:t>
      </w:r>
      <w:r w:rsidR="00E86644" w:rsidRPr="00E9002F">
        <w:rPr>
          <w:rFonts w:eastAsiaTheme="minorEastAsia"/>
          <w:b/>
          <w:bCs/>
          <w:szCs w:val="20"/>
          <w:lang w:eastAsia="zh-CN"/>
        </w:rPr>
        <w:t>:</w:t>
      </w:r>
      <w:r>
        <w:rPr>
          <w:rFonts w:eastAsiaTheme="minorEastAsia"/>
          <w:b/>
          <w:bCs/>
          <w:u w:val="single"/>
          <w:lang w:eastAsia="zh-CN"/>
        </w:rPr>
        <w:fldChar w:fldCharType="end"/>
      </w:r>
      <w:r>
        <w:rPr>
          <w:rFonts w:eastAsiaTheme="minorEastAsia"/>
          <w:b/>
          <w:bCs/>
          <w:u w:val="single"/>
          <w:lang w:eastAsia="zh-CN"/>
        </w:rPr>
        <w:t xml:space="preserve"> </w:t>
      </w:r>
    </w:p>
    <w:p w14:paraId="08DEB4A0"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DL priority indicator in a DCI format</w:t>
      </w:r>
    </w:p>
    <w:p w14:paraId="62C40469"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UL priority indicator in a DCI forma</w:t>
      </w:r>
      <w:r>
        <w:rPr>
          <w:rFonts w:ascii="Times New Roman" w:eastAsiaTheme="minorEastAsia" w:hAnsi="Times New Roman"/>
          <w:b/>
          <w:bCs/>
          <w:sz w:val="20"/>
          <w:szCs w:val="20"/>
        </w:rPr>
        <w:t>t</w:t>
      </w:r>
    </w:p>
    <w:p w14:paraId="14EA2962"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Pr="00E9002F">
        <w:rPr>
          <w:rFonts w:ascii="Times New Roman" w:eastAsiaTheme="minorEastAsia" w:hAnsi="Times New Roman"/>
          <w:b/>
          <w:bCs/>
          <w:sz w:val="20"/>
          <w:szCs w:val="20"/>
        </w:rPr>
        <w:t xml:space="preserve"> Type 3 HARQ CB based feedback using DCI format</w:t>
      </w:r>
    </w:p>
    <w:p w14:paraId="76424407"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Pr="00E9002F">
        <w:rPr>
          <w:rFonts w:ascii="Times New Roman" w:eastAsiaTheme="minorEastAsia" w:hAnsi="Times New Roman"/>
          <w:b/>
          <w:bCs/>
          <w:sz w:val="20"/>
          <w:szCs w:val="20"/>
        </w:rPr>
        <w:t xml:space="preserve"> enhanced Type 3 HARQ CB based feedback using DCI format </w:t>
      </w:r>
    </w:p>
    <w:p w14:paraId="6738BFEB"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lastRenderedPageBreak/>
        <w:t>PHY priority handling for one-shot HARQ-ACK feedback by DCI format</w:t>
      </w:r>
    </w:p>
    <w:p w14:paraId="0727927C"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 for HARQ-ACK re-transmission triggered by DCI format</w:t>
      </w:r>
    </w:p>
    <w:p w14:paraId="142B590B"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proofErr w:type="spellStart"/>
      <w:r w:rsidRPr="00E9002F">
        <w:rPr>
          <w:rFonts w:ascii="Times New Roman" w:eastAsiaTheme="minorEastAsia" w:hAnsi="Times New Roman"/>
          <w:b/>
          <w:bCs/>
          <w:sz w:val="20"/>
          <w:szCs w:val="20"/>
        </w:rPr>
        <w:t>SCell</w:t>
      </w:r>
      <w:proofErr w:type="spellEnd"/>
      <w:r w:rsidRPr="00E9002F">
        <w:rPr>
          <w:rFonts w:ascii="Times New Roman" w:eastAsiaTheme="minorEastAsia" w:hAnsi="Times New Roman"/>
          <w:b/>
          <w:bCs/>
          <w:sz w:val="20"/>
          <w:szCs w:val="20"/>
        </w:rPr>
        <w:t xml:space="preserve"> dormancy indication within active time by DCI format 1_3 and DCI format </w:t>
      </w:r>
    </w:p>
    <w:p w14:paraId="5E03C519"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cross-slot scheduling by DCI format</w:t>
      </w:r>
    </w:p>
    <w:p w14:paraId="51AD4292"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Unified-TCI indication by DCI format</w:t>
      </w:r>
    </w:p>
    <w:p w14:paraId="7EDFC9DB" w14:textId="77777777" w:rsidR="00747A75" w:rsidRPr="00CF650C"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DCI based BWP switching</w:t>
      </w:r>
    </w:p>
    <w:p w14:paraId="6A4FC932" w14:textId="77777777" w:rsidR="00747A75" w:rsidRPr="00E9002F" w:rsidRDefault="00747A75" w:rsidP="00747A75">
      <w:pPr>
        <w:pStyle w:val="ab"/>
        <w:widowControl/>
        <w:numPr>
          <w:ilvl w:val="0"/>
          <w:numId w:val="44"/>
        </w:numPr>
        <w:spacing w:before="120" w:after="120"/>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Alt.1: Reuse existing FG to indicate the support for DCI format 0_3/1_3</w:t>
      </w:r>
    </w:p>
    <w:p w14:paraId="11E68013"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Add the following notes in the spec</w:t>
      </w:r>
      <w:r>
        <w:rPr>
          <w:rFonts w:ascii="Times New Roman" w:eastAsiaTheme="minorEastAsia" w:hAnsi="Times New Roman"/>
          <w:b/>
          <w:bCs/>
          <w:sz w:val="20"/>
          <w:szCs w:val="20"/>
        </w:rPr>
        <w:t xml:space="preserve"> for clarification</w:t>
      </w:r>
      <w:r w:rsidRPr="00E9002F">
        <w:rPr>
          <w:rFonts w:ascii="Times New Roman" w:eastAsiaTheme="minorEastAsia" w:hAnsi="Times New Roman"/>
          <w:b/>
          <w:bCs/>
          <w:sz w:val="20"/>
          <w:szCs w:val="20"/>
        </w:rPr>
        <w:t xml:space="preserve">: </w:t>
      </w:r>
    </w:p>
    <w:p w14:paraId="52CC0483" w14:textId="77777777" w:rsidR="00747A75" w:rsidRPr="00E9002F" w:rsidRDefault="00747A75" w:rsidP="00747A75">
      <w:pPr>
        <w:pStyle w:val="ab"/>
        <w:widowControl/>
        <w:numPr>
          <w:ilvl w:val="3"/>
          <w:numId w:val="46"/>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b/>
          <w:bCs/>
          <w:sz w:val="20"/>
          <w:szCs w:val="20"/>
        </w:rPr>
        <w:t>I</w:t>
      </w:r>
      <w:r w:rsidRPr="00E9002F">
        <w:rPr>
          <w:rFonts w:ascii="Times New Roman" w:eastAsiaTheme="minorEastAsia" w:hAnsi="Times New Roman"/>
          <w:b/>
          <w:bCs/>
          <w:sz w:val="20"/>
          <w:szCs w:val="20"/>
        </w:rPr>
        <w:t xml:space="preserve">f </w:t>
      </w:r>
      <w:r>
        <w:rPr>
          <w:rFonts w:ascii="Times New Roman" w:eastAsiaTheme="minorEastAsia" w:hAnsi="Times New Roman"/>
          <w:b/>
          <w:bCs/>
          <w:sz w:val="20"/>
          <w:szCs w:val="20"/>
        </w:rPr>
        <w:t xml:space="preserve">a </w:t>
      </w:r>
      <w:r w:rsidRPr="00E9002F">
        <w:rPr>
          <w:rFonts w:ascii="Times New Roman" w:eastAsiaTheme="minorEastAsia" w:hAnsi="Times New Roman"/>
          <w:b/>
          <w:bCs/>
          <w:sz w:val="20"/>
          <w:szCs w:val="20"/>
        </w:rPr>
        <w:t xml:space="preserve">UE reports an existing FG for UL scheduling and FG for Rel-18 mc-scheduling for UL, </w:t>
      </w:r>
      <w:r>
        <w:rPr>
          <w:rFonts w:ascii="Times New Roman" w:eastAsiaTheme="minorEastAsia" w:hAnsi="Times New Roman"/>
          <w:b/>
          <w:bCs/>
          <w:sz w:val="20"/>
          <w:szCs w:val="20"/>
        </w:rPr>
        <w:t xml:space="preserve">the </w:t>
      </w:r>
      <w:r w:rsidRPr="00E9002F">
        <w:rPr>
          <w:rFonts w:ascii="Times New Roman" w:eastAsiaTheme="minorEastAsia" w:hAnsi="Times New Roman"/>
          <w:b/>
          <w:bCs/>
          <w:sz w:val="20"/>
          <w:szCs w:val="20"/>
        </w:rPr>
        <w:t>UE supports the field corresponding to the existing FG to be included in a mc-DCI</w:t>
      </w:r>
    </w:p>
    <w:p w14:paraId="77D5E47C" w14:textId="77777777" w:rsidR="00747A75" w:rsidRPr="00E9002F" w:rsidRDefault="00747A75" w:rsidP="00747A75">
      <w:pPr>
        <w:pStyle w:val="ab"/>
        <w:widowControl/>
        <w:numPr>
          <w:ilvl w:val="3"/>
          <w:numId w:val="46"/>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b/>
          <w:bCs/>
          <w:sz w:val="20"/>
          <w:szCs w:val="20"/>
        </w:rPr>
        <w:t>I</w:t>
      </w:r>
      <w:r w:rsidRPr="00E9002F">
        <w:rPr>
          <w:rFonts w:ascii="Times New Roman" w:eastAsiaTheme="minorEastAsia" w:hAnsi="Times New Roman"/>
          <w:b/>
          <w:bCs/>
          <w:sz w:val="20"/>
          <w:szCs w:val="20"/>
        </w:rPr>
        <w:t xml:space="preserve">f </w:t>
      </w:r>
      <w:r>
        <w:rPr>
          <w:rFonts w:ascii="Times New Roman" w:eastAsiaTheme="minorEastAsia" w:hAnsi="Times New Roman"/>
          <w:b/>
          <w:bCs/>
          <w:sz w:val="20"/>
          <w:szCs w:val="20"/>
        </w:rPr>
        <w:t xml:space="preserve">a </w:t>
      </w:r>
      <w:r w:rsidRPr="00E9002F">
        <w:rPr>
          <w:rFonts w:ascii="Times New Roman" w:eastAsiaTheme="minorEastAsia" w:hAnsi="Times New Roman"/>
          <w:b/>
          <w:bCs/>
          <w:sz w:val="20"/>
          <w:szCs w:val="20"/>
        </w:rPr>
        <w:t xml:space="preserve">UE reports an existing FG for DL scheduling and FG for Rel-18 mc-scheduling for DL, </w:t>
      </w:r>
      <w:r>
        <w:rPr>
          <w:rFonts w:ascii="Times New Roman" w:eastAsiaTheme="minorEastAsia" w:hAnsi="Times New Roman"/>
          <w:b/>
          <w:bCs/>
          <w:sz w:val="20"/>
          <w:szCs w:val="20"/>
        </w:rPr>
        <w:t xml:space="preserve">the </w:t>
      </w:r>
      <w:r w:rsidRPr="00E9002F">
        <w:rPr>
          <w:rFonts w:ascii="Times New Roman" w:eastAsiaTheme="minorEastAsia" w:hAnsi="Times New Roman"/>
          <w:b/>
          <w:bCs/>
          <w:sz w:val="20"/>
          <w:szCs w:val="20"/>
        </w:rPr>
        <w:t>UE supports the field corresponding to the existing FG to be included in a mc-DCI</w:t>
      </w:r>
    </w:p>
    <w:p w14:paraId="63AB7383" w14:textId="77777777" w:rsidR="00747A75" w:rsidRPr="00E9002F" w:rsidRDefault="00747A75" w:rsidP="00747A75">
      <w:pPr>
        <w:pStyle w:val="ab"/>
        <w:widowControl/>
        <w:numPr>
          <w:ilvl w:val="0"/>
          <w:numId w:val="44"/>
        </w:numPr>
        <w:spacing w:before="120" w:after="120"/>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Alt.2: Introduce new FG to indicate the support for DCI format 0_3/1_3</w:t>
      </w:r>
    </w:p>
    <w:p w14:paraId="437B5C34"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DL priority indicator in a DCI format 1_3</w:t>
      </w:r>
    </w:p>
    <w:p w14:paraId="6E8D1B24"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UL priority indicator in a DCI format 0_3</w:t>
      </w:r>
    </w:p>
    <w:p w14:paraId="365735A1"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Pr="00E9002F">
        <w:rPr>
          <w:rFonts w:ascii="Times New Roman" w:eastAsiaTheme="minorEastAsia" w:hAnsi="Times New Roman"/>
          <w:b/>
          <w:bCs/>
          <w:sz w:val="20"/>
          <w:szCs w:val="20"/>
        </w:rPr>
        <w:t xml:space="preserve"> Type 3 HARQ CB based feedback using DCI format 1_3</w:t>
      </w:r>
    </w:p>
    <w:p w14:paraId="4AB13D93"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r>
        <w:rPr>
          <w:rFonts w:ascii="Times New Roman" w:eastAsiaTheme="minorEastAsia" w:hAnsi="Times New Roman"/>
          <w:b/>
          <w:bCs/>
          <w:sz w:val="20"/>
          <w:szCs w:val="20"/>
        </w:rPr>
        <w:t>t</w:t>
      </w:r>
      <w:r w:rsidRPr="00E9002F">
        <w:rPr>
          <w:rFonts w:ascii="Times New Roman" w:eastAsiaTheme="minorEastAsia" w:hAnsi="Times New Roman"/>
          <w:b/>
          <w:bCs/>
          <w:sz w:val="20"/>
          <w:szCs w:val="20"/>
        </w:rPr>
        <w:t>rigger</w:t>
      </w:r>
      <w:r>
        <w:rPr>
          <w:rFonts w:ascii="Times New Roman" w:eastAsiaTheme="minorEastAsia" w:hAnsi="Times New Roman"/>
          <w:b/>
          <w:bCs/>
          <w:sz w:val="20"/>
          <w:szCs w:val="20"/>
        </w:rPr>
        <w:t>ing</w:t>
      </w:r>
      <w:r w:rsidRPr="00E9002F">
        <w:rPr>
          <w:rFonts w:ascii="Times New Roman" w:eastAsiaTheme="minorEastAsia" w:hAnsi="Times New Roman"/>
          <w:b/>
          <w:bCs/>
          <w:sz w:val="20"/>
          <w:szCs w:val="20"/>
        </w:rPr>
        <w:t xml:space="preserve"> enhanced Type 3 HARQ CB based feedback using DCI format 1_3</w:t>
      </w:r>
    </w:p>
    <w:p w14:paraId="0C941350"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PHY priority handling for one-shot HARQ-ACK feedback by DCI format 1_3</w:t>
      </w:r>
    </w:p>
    <w:p w14:paraId="27B58E8C"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 for HARQ-ACK re-transmission triggered by DCI format 1_3</w:t>
      </w:r>
    </w:p>
    <w:p w14:paraId="7B2A6A52"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 xml:space="preserve">UE features for </w:t>
      </w:r>
      <w:proofErr w:type="spellStart"/>
      <w:r w:rsidRPr="00E9002F">
        <w:rPr>
          <w:rFonts w:ascii="Times New Roman" w:eastAsiaTheme="minorEastAsia" w:hAnsi="Times New Roman"/>
          <w:b/>
          <w:bCs/>
          <w:sz w:val="20"/>
          <w:szCs w:val="20"/>
        </w:rPr>
        <w:t>SCell</w:t>
      </w:r>
      <w:proofErr w:type="spellEnd"/>
      <w:r w:rsidRPr="00E9002F">
        <w:rPr>
          <w:rFonts w:ascii="Times New Roman" w:eastAsiaTheme="minorEastAsia" w:hAnsi="Times New Roman"/>
          <w:b/>
          <w:bCs/>
          <w:sz w:val="20"/>
          <w:szCs w:val="20"/>
        </w:rPr>
        <w:t xml:space="preserve"> dormancy indication within active time by DCI format 1_3 and DCI format 0_3</w:t>
      </w:r>
    </w:p>
    <w:p w14:paraId="253DC759"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cross-slot scheduling by DCI format 1_3 and DCI format 0_3</w:t>
      </w:r>
    </w:p>
    <w:p w14:paraId="4E15690A" w14:textId="77777777" w:rsidR="00747A75" w:rsidRPr="00E9002F"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Unified-TCI indication by DCI format 1_3</w:t>
      </w:r>
    </w:p>
    <w:p w14:paraId="266B77F4" w14:textId="77777777" w:rsidR="00747A75" w:rsidRPr="00D43BEC" w:rsidRDefault="00747A75" w:rsidP="00747A75">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E9002F">
        <w:rPr>
          <w:rFonts w:ascii="Times New Roman" w:eastAsiaTheme="minorEastAsia" w:hAnsi="Times New Roman"/>
          <w:b/>
          <w:bCs/>
          <w:sz w:val="20"/>
          <w:szCs w:val="20"/>
        </w:rPr>
        <w:t>UE features for DCI format 1_3/format 0_3 based BWP switching</w:t>
      </w:r>
    </w:p>
    <w:p w14:paraId="01F7C9BB" w14:textId="77777777" w:rsidR="004A4008" w:rsidRDefault="004A4008" w:rsidP="00E6783E">
      <w:pPr>
        <w:pStyle w:val="a1"/>
        <w:spacing w:before="120"/>
        <w:rPr>
          <w:rFonts w:eastAsiaTheme="minorEastAsia"/>
          <w:b/>
          <w:bCs/>
          <w:u w:val="single"/>
          <w:lang w:eastAsia="zh-CN"/>
        </w:rPr>
      </w:pPr>
    </w:p>
    <w:p w14:paraId="2E1D9375" w14:textId="161B619C" w:rsidR="001F6012" w:rsidRPr="001409EC" w:rsidRDefault="001F6012" w:rsidP="001F6012">
      <w:pPr>
        <w:pStyle w:val="a1"/>
        <w:spacing w:before="120"/>
        <w:rPr>
          <w:rFonts w:eastAsiaTheme="minorEastAsia"/>
          <w:b/>
          <w:bCs/>
          <w:u w:val="single"/>
          <w:lang w:eastAsia="zh-CN"/>
        </w:rPr>
      </w:pPr>
      <w:r>
        <w:rPr>
          <w:rFonts w:eastAsiaTheme="minorEastAsia"/>
          <w:b/>
          <w:bCs/>
          <w:u w:val="single"/>
          <w:lang w:eastAsia="zh-CN"/>
        </w:rPr>
        <w:t xml:space="preserve">TX </w:t>
      </w:r>
      <w:r>
        <w:rPr>
          <w:rFonts w:eastAsiaTheme="minorEastAsia" w:hint="eastAsia"/>
          <w:b/>
          <w:bCs/>
          <w:u w:val="single"/>
          <w:lang w:eastAsia="zh-CN"/>
        </w:rPr>
        <w:t>switching</w:t>
      </w:r>
    </w:p>
    <w:p w14:paraId="3FDC21DF" w14:textId="174B65A6" w:rsidR="001F6012" w:rsidRDefault="004A4008"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_Ref134998357 \h </w:instrText>
      </w:r>
      <w:r>
        <w:rPr>
          <w:rFonts w:eastAsiaTheme="minorEastAsia"/>
          <w:b/>
          <w:bCs/>
          <w:u w:val="single"/>
          <w:lang w:eastAsia="zh-CN"/>
        </w:rPr>
      </w:r>
      <w:r>
        <w:rPr>
          <w:rFonts w:eastAsiaTheme="minorEastAsia"/>
          <w:b/>
          <w:bCs/>
          <w:u w:val="single"/>
          <w:lang w:eastAsia="zh-CN"/>
        </w:rPr>
        <w:fldChar w:fldCharType="separate"/>
      </w:r>
      <w:r w:rsidR="00E86644" w:rsidRPr="00E9002F">
        <w:rPr>
          <w:b/>
          <w:bCs/>
          <w:szCs w:val="20"/>
        </w:rPr>
        <w:t xml:space="preserve">Proposal </w:t>
      </w:r>
      <w:r w:rsidR="00E86644">
        <w:rPr>
          <w:b/>
          <w:bCs/>
          <w:noProof/>
          <w:szCs w:val="20"/>
        </w:rPr>
        <w:t>12</w:t>
      </w:r>
      <w:r w:rsidR="00E86644" w:rsidRPr="00E9002F">
        <w:rPr>
          <w:b/>
          <w:bCs/>
          <w:szCs w:val="20"/>
        </w:rPr>
        <w:t xml:space="preserve">. </w:t>
      </w:r>
      <w:r w:rsidR="00E86644" w:rsidRPr="0019468D">
        <w:rPr>
          <w:rFonts w:eastAsia="黑体"/>
          <w:b/>
          <w:bCs/>
          <w:kern w:val="2"/>
          <w:szCs w:val="20"/>
          <w:lang w:eastAsia="zh-CN"/>
        </w:rPr>
        <w:t>Regarding the issue with FG 49-Y:</w:t>
      </w:r>
      <w:r>
        <w:rPr>
          <w:rFonts w:eastAsiaTheme="minorEastAsia"/>
          <w:b/>
          <w:bCs/>
          <w:u w:val="single"/>
          <w:lang w:eastAsia="zh-CN"/>
        </w:rPr>
        <w:fldChar w:fldCharType="end"/>
      </w:r>
    </w:p>
    <w:p w14:paraId="3C1A2DB8" w14:textId="77777777" w:rsidR="00FC77A5" w:rsidRPr="00B658C3" w:rsidRDefault="00FC77A5"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B658C3">
        <w:rPr>
          <w:rFonts w:ascii="Times New Roman" w:eastAsiaTheme="minorEastAsia" w:hAnsi="Times New Roman"/>
          <w:b/>
          <w:bCs/>
          <w:sz w:val="20"/>
          <w:szCs w:val="20"/>
        </w:rPr>
        <w:t>[0us] is kept as the candidate value for the set of X.</w:t>
      </w:r>
    </w:p>
    <w:p w14:paraId="5358CFF2" w14:textId="77777777" w:rsidR="00FC77A5" w:rsidRPr="00B658C3" w:rsidRDefault="00FC77A5"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B658C3">
        <w:rPr>
          <w:rFonts w:ascii="Times New Roman" w:eastAsiaTheme="minorEastAsia" w:hAnsi="Times New Roman"/>
          <w:b/>
          <w:bCs/>
          <w:sz w:val="20"/>
          <w:szCs w:val="20"/>
        </w:rPr>
        <w:t>The FFS should be removed</w:t>
      </w:r>
    </w:p>
    <w:p w14:paraId="112E6A88" w14:textId="77777777" w:rsidR="00FC77A5" w:rsidRPr="00B658C3" w:rsidRDefault="00FC77A5" w:rsidP="00E81018">
      <w:pPr>
        <w:pStyle w:val="ab"/>
        <w:widowControl/>
        <w:numPr>
          <w:ilvl w:val="0"/>
          <w:numId w:val="44"/>
        </w:numPr>
        <w:spacing w:before="120" w:after="120"/>
        <w:ind w:firstLineChars="0"/>
        <w:rPr>
          <w:rFonts w:ascii="Times New Roman" w:eastAsiaTheme="minorEastAsia" w:hAnsi="Times New Roman"/>
          <w:b/>
          <w:bCs/>
          <w:sz w:val="20"/>
          <w:szCs w:val="20"/>
        </w:rPr>
      </w:pPr>
      <w:r w:rsidRPr="00B658C3">
        <w:rPr>
          <w:rFonts w:ascii="Times New Roman" w:eastAsiaTheme="minorEastAsia" w:hAnsi="Times New Roman"/>
          <w:b/>
          <w:bCs/>
          <w:sz w:val="20"/>
          <w:szCs w:val="20"/>
        </w:rPr>
        <w:t xml:space="preserve">The consequence, if FG 49-Y is not reported, can be revised to be: two uplink </w:t>
      </w:r>
      <w:proofErr w:type="spellStart"/>
      <w:r w:rsidRPr="00B658C3">
        <w:rPr>
          <w:rFonts w:ascii="Times New Roman" w:eastAsiaTheme="minorEastAsia" w:hAnsi="Times New Roman"/>
          <w:b/>
          <w:bCs/>
          <w:sz w:val="20"/>
          <w:szCs w:val="20"/>
        </w:rPr>
        <w:t>switchings</w:t>
      </w:r>
      <w:proofErr w:type="spellEnd"/>
      <w:r w:rsidRPr="00B658C3">
        <w:rPr>
          <w:rFonts w:ascii="Times New Roman" w:eastAsiaTheme="minorEastAsia" w:hAnsi="Times New Roman"/>
          <w:b/>
          <w:bCs/>
          <w:sz w:val="20"/>
          <w:szCs w:val="20"/>
        </w:rPr>
        <w:t xml:space="preserve"> cannot be triggered in two consecutive reference slots for UL transmissions involved in the two uplink </w:t>
      </w:r>
      <w:proofErr w:type="spellStart"/>
      <w:r w:rsidRPr="00B658C3">
        <w:rPr>
          <w:rFonts w:ascii="Times New Roman" w:eastAsiaTheme="minorEastAsia" w:hAnsi="Times New Roman"/>
          <w:b/>
          <w:bCs/>
          <w:sz w:val="20"/>
          <w:szCs w:val="20"/>
        </w:rPr>
        <w:t>switchings</w:t>
      </w:r>
      <w:proofErr w:type="spellEnd"/>
      <w:r w:rsidRPr="00B658C3">
        <w:rPr>
          <w:rFonts w:ascii="Times New Roman" w:eastAsiaTheme="minorEastAsia" w:hAnsi="Times New Roman"/>
          <w:b/>
          <w:bCs/>
          <w:sz w:val="20"/>
          <w:szCs w:val="20"/>
        </w:rPr>
        <w:t xml:space="preserve"> are on more than 2 bands </w:t>
      </w:r>
    </w:p>
    <w:p w14:paraId="0A343A23" w14:textId="77777777" w:rsidR="00FC77A5" w:rsidRPr="00FC77A5" w:rsidRDefault="00FC77A5" w:rsidP="00E6783E">
      <w:pPr>
        <w:pStyle w:val="a1"/>
        <w:spacing w:before="120"/>
        <w:rPr>
          <w:rFonts w:eastAsiaTheme="minorEastAsia"/>
          <w:b/>
          <w:bCs/>
          <w:u w:val="single"/>
          <w:lang w:eastAsia="zh-CN"/>
        </w:rPr>
      </w:pPr>
    </w:p>
    <w:bookmarkEnd w:id="5"/>
    <w:bookmarkEnd w:id="6"/>
    <w:p w14:paraId="1BA321BF" w14:textId="316601DD" w:rsidR="00B62084" w:rsidRPr="00A1379E" w:rsidRDefault="00570C80" w:rsidP="00A1379E">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18D1138E" w14:textId="1D162C41" w:rsidR="001D5BF8" w:rsidRPr="00C757A6" w:rsidRDefault="00A1379E" w:rsidP="001D5BF8">
      <w:pPr>
        <w:pStyle w:val="ab"/>
        <w:widowControl/>
        <w:numPr>
          <w:ilvl w:val="0"/>
          <w:numId w:val="29"/>
        </w:numPr>
        <w:ind w:firstLineChars="0"/>
        <w:contextualSpacing/>
        <w:jc w:val="left"/>
        <w:rPr>
          <w:rFonts w:ascii="Times New Roman" w:hAnsi="Times New Roman"/>
          <w:sz w:val="18"/>
          <w:szCs w:val="18"/>
          <w:lang w:val="en-GB"/>
        </w:rPr>
      </w:pPr>
      <w:bookmarkStart w:id="26" w:name="_Ref131338932"/>
      <w:bookmarkStart w:id="27" w:name="_Ref134622429"/>
      <w:r w:rsidRPr="00C757A6">
        <w:rPr>
          <w:rFonts w:ascii="Times New Roman" w:hAnsi="Times New Roman"/>
          <w:sz w:val="20"/>
          <w:szCs w:val="18"/>
        </w:rPr>
        <w:t>R1-2304282</w:t>
      </w:r>
      <w:r w:rsidRPr="00C757A6">
        <w:rPr>
          <w:rFonts w:ascii="Times New Roman" w:hAnsi="Times New Roman"/>
          <w:sz w:val="20"/>
          <w:szCs w:val="18"/>
          <w:lang w:eastAsia="x-none"/>
        </w:rPr>
        <w:t xml:space="preserve">, </w:t>
      </w:r>
      <w:bookmarkEnd w:id="26"/>
      <w:r w:rsidRPr="00C757A6">
        <w:rPr>
          <w:rFonts w:ascii="Times New Roman" w:hAnsi="Times New Roman"/>
          <w:sz w:val="20"/>
          <w:szCs w:val="18"/>
          <w:lang w:eastAsia="x-none"/>
        </w:rPr>
        <w:t>Initial RAN1 UE features list for Rel-18 NR after RAN1#112bis-e</w:t>
      </w:r>
      <w:bookmarkEnd w:id="27"/>
    </w:p>
    <w:bookmarkStart w:id="28" w:name="_Ref134808592"/>
    <w:p w14:paraId="4A5FB19B" w14:textId="6E7E3C68" w:rsidR="00495555" w:rsidRPr="000F6707" w:rsidRDefault="00E42D84" w:rsidP="001409EC">
      <w:pPr>
        <w:pStyle w:val="ab"/>
        <w:widowControl/>
        <w:numPr>
          <w:ilvl w:val="0"/>
          <w:numId w:val="29"/>
        </w:numPr>
        <w:ind w:firstLineChars="0"/>
        <w:contextualSpacing/>
        <w:jc w:val="left"/>
        <w:rPr>
          <w:rFonts w:ascii="Times New Roman" w:hAnsi="Times New Roman"/>
          <w:sz w:val="20"/>
          <w:szCs w:val="18"/>
        </w:rPr>
      </w:pPr>
      <w:r w:rsidRPr="00C757A6">
        <w:rPr>
          <w:rFonts w:ascii="Times New Roman" w:hAnsi="Times New Roman"/>
          <w:sz w:val="20"/>
          <w:szCs w:val="18"/>
        </w:rPr>
        <w:fldChar w:fldCharType="begin"/>
      </w:r>
      <w:r w:rsidRPr="00C757A6">
        <w:rPr>
          <w:rFonts w:ascii="Times New Roman" w:hAnsi="Times New Roman"/>
          <w:sz w:val="20"/>
          <w:szCs w:val="18"/>
        </w:rPr>
        <w:instrText>HYPERLINK "https://www.3gpp.org/ftp/tsg_ran/WG1_RL1/TSGR1_112b-e/Inbox/R1-2304214.zip"</w:instrText>
      </w:r>
      <w:r w:rsidRPr="00C757A6">
        <w:rPr>
          <w:rFonts w:ascii="Times New Roman" w:hAnsi="Times New Roman"/>
          <w:sz w:val="20"/>
          <w:szCs w:val="18"/>
        </w:rPr>
      </w:r>
      <w:r w:rsidRPr="00C757A6">
        <w:rPr>
          <w:rFonts w:ascii="Times New Roman" w:hAnsi="Times New Roman"/>
          <w:sz w:val="20"/>
          <w:szCs w:val="18"/>
        </w:rPr>
        <w:fldChar w:fldCharType="separate"/>
      </w:r>
      <w:r w:rsidRPr="00C757A6">
        <w:rPr>
          <w:rFonts w:ascii="Times New Roman" w:hAnsi="Times New Roman"/>
          <w:sz w:val="20"/>
          <w:szCs w:val="18"/>
        </w:rPr>
        <w:t>R1-2304214</w:t>
      </w:r>
      <w:r w:rsidRPr="00C757A6">
        <w:rPr>
          <w:rFonts w:ascii="Times New Roman" w:hAnsi="Times New Roman"/>
          <w:sz w:val="20"/>
          <w:szCs w:val="18"/>
        </w:rPr>
        <w:fldChar w:fldCharType="end"/>
      </w:r>
      <w:r w:rsidRPr="00C757A6">
        <w:rPr>
          <w:rFonts w:ascii="Times New Roman" w:hAnsi="Times New Roman"/>
          <w:sz w:val="20"/>
          <w:szCs w:val="18"/>
        </w:rPr>
        <w:t>, Summary on UE features for MC enhancements, NTT DOCOMO, 3GPP TSG RAN WG1 #112bis-e</w:t>
      </w:r>
      <w:bookmarkEnd w:id="28"/>
    </w:p>
    <w:p w14:paraId="5A1BC01D" w14:textId="6BD325E2" w:rsidR="00495555" w:rsidRDefault="00495555" w:rsidP="00495555">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lastRenderedPageBreak/>
        <w:t>Appendix</w:t>
      </w:r>
      <w:r w:rsidR="00F930D4">
        <w:rPr>
          <w:rFonts w:cs="Times New Roman"/>
          <w:b w:val="0"/>
          <w:sz w:val="32"/>
          <w:szCs w:val="20"/>
        </w:rPr>
        <w:t xml:space="preserve"> </w:t>
      </w:r>
      <w:r>
        <w:rPr>
          <w:rFonts w:cs="Times New Roman"/>
          <w:b w:val="0"/>
          <w:sz w:val="32"/>
          <w:szCs w:val="20"/>
        </w:rPr>
        <w:t>(updates for UE feature</w:t>
      </w:r>
      <w:r w:rsidR="00731A96">
        <w:rPr>
          <w:rFonts w:cs="Times New Roman"/>
          <w:b w:val="0"/>
          <w:sz w:val="32"/>
          <w:szCs w:val="20"/>
        </w:rPr>
        <w:t>, changes in red</w:t>
      </w:r>
      <w:r>
        <w:rPr>
          <w:rFonts w:cs="Times New Roman"/>
          <w:b w:val="0"/>
          <w:sz w:val="32"/>
          <w:szCs w:val="20"/>
        </w:rPr>
        <w:t>)</w:t>
      </w:r>
    </w:p>
    <w:p w14:paraId="579F388F" w14:textId="75BD217F" w:rsidR="001409EC" w:rsidRPr="001409EC" w:rsidRDefault="001409EC" w:rsidP="001409EC">
      <w:pPr>
        <w:pStyle w:val="a1"/>
        <w:rPr>
          <w:rFonts w:eastAsiaTheme="minorEastAsia"/>
          <w:lang w:eastAsia="zh-CN"/>
        </w:rPr>
        <w:sectPr w:rsidR="001409EC" w:rsidRPr="001409EC"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634"/>
        <w:gridCol w:w="1680"/>
        <w:gridCol w:w="2922"/>
        <w:gridCol w:w="1286"/>
        <w:gridCol w:w="1110"/>
        <w:gridCol w:w="1214"/>
        <w:gridCol w:w="1817"/>
        <w:gridCol w:w="1469"/>
        <w:gridCol w:w="1331"/>
        <w:gridCol w:w="1329"/>
        <w:gridCol w:w="1383"/>
        <w:gridCol w:w="1889"/>
        <w:gridCol w:w="1747"/>
      </w:tblGrid>
      <w:tr w:rsidR="00495555" w:rsidRPr="00495555" w14:paraId="6F291D5B"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hideMark/>
          </w:tcPr>
          <w:p w14:paraId="6147A5BC"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4ADF664"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0D20CAD"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3D4B73"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5B844554"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C649D73"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F9413C" w14:textId="77777777" w:rsidR="00495555" w:rsidRPr="00495555" w:rsidRDefault="00495555" w:rsidP="00441B70">
            <w:pPr>
              <w:pStyle w:val="TAH"/>
              <w:rPr>
                <w:rFonts w:cs="Arial"/>
                <w:color w:val="000000" w:themeColor="text1"/>
                <w:sz w:val="16"/>
                <w:szCs w:val="16"/>
              </w:rPr>
            </w:pPr>
            <w:r w:rsidRPr="00495555">
              <w:rPr>
                <w:rFonts w:eastAsia="Gulim" w:cs="Arial"/>
                <w:color w:val="000000" w:themeColor="text1"/>
                <w:sz w:val="16"/>
                <w:szCs w:val="16"/>
              </w:rPr>
              <w:t xml:space="preserve">Applicable to </w:t>
            </w:r>
            <w:r w:rsidRPr="00495555">
              <w:rPr>
                <w:rFonts w:cs="Arial"/>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7486967" w14:textId="77777777" w:rsidR="00495555" w:rsidRPr="00495555" w:rsidRDefault="00495555" w:rsidP="00441B70">
            <w:pPr>
              <w:pStyle w:val="TAN"/>
              <w:ind w:left="0" w:firstLine="0"/>
              <w:rPr>
                <w:rFonts w:cs="Arial"/>
                <w:b/>
                <w:color w:val="000000" w:themeColor="text1"/>
                <w:sz w:val="16"/>
                <w:szCs w:val="16"/>
                <w:lang w:eastAsia="ja-JP"/>
              </w:rPr>
            </w:pPr>
            <w:r w:rsidRPr="00495555">
              <w:rPr>
                <w:rFonts w:cs="Arial"/>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00364A" w14:textId="77777777" w:rsidR="00495555" w:rsidRPr="00495555" w:rsidRDefault="00495555" w:rsidP="00441B70">
            <w:pPr>
              <w:pStyle w:val="TAN"/>
              <w:ind w:left="0" w:firstLine="0"/>
              <w:rPr>
                <w:rFonts w:cs="Arial"/>
                <w:b/>
                <w:color w:val="000000" w:themeColor="text1"/>
                <w:sz w:val="16"/>
                <w:szCs w:val="16"/>
                <w:lang w:eastAsia="ja-JP"/>
              </w:rPr>
            </w:pPr>
            <w:r w:rsidRPr="00495555">
              <w:rPr>
                <w:rFonts w:cs="Arial"/>
                <w:b/>
                <w:color w:val="000000" w:themeColor="text1"/>
                <w:sz w:val="16"/>
                <w:szCs w:val="16"/>
                <w:lang w:eastAsia="ja-JP"/>
              </w:rPr>
              <w:t>Type</w:t>
            </w:r>
          </w:p>
          <w:p w14:paraId="232F6C42" w14:textId="77777777" w:rsidR="00495555" w:rsidRPr="00495555" w:rsidRDefault="00495555" w:rsidP="00441B70">
            <w:pPr>
              <w:pStyle w:val="TAN"/>
              <w:ind w:left="0" w:firstLine="0"/>
              <w:rPr>
                <w:rFonts w:cs="Arial"/>
                <w:b/>
                <w:color w:val="000000" w:themeColor="text1"/>
                <w:sz w:val="16"/>
                <w:szCs w:val="16"/>
                <w:lang w:eastAsia="ja-JP"/>
              </w:rPr>
            </w:pPr>
            <w:r w:rsidRPr="00495555">
              <w:rPr>
                <w:rFonts w:cs="Arial"/>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58DC5E"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0AF937"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075839"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1D040BF"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D50C884" w14:textId="77777777" w:rsidR="00495555" w:rsidRPr="00495555" w:rsidRDefault="00495555" w:rsidP="00441B70">
            <w:pPr>
              <w:pStyle w:val="TAH"/>
              <w:rPr>
                <w:rFonts w:cs="Arial"/>
                <w:color w:val="000000" w:themeColor="text1"/>
                <w:sz w:val="16"/>
                <w:szCs w:val="16"/>
              </w:rPr>
            </w:pPr>
            <w:r w:rsidRPr="00495555">
              <w:rPr>
                <w:rFonts w:cs="Arial"/>
                <w:color w:val="000000" w:themeColor="text1"/>
                <w:sz w:val="16"/>
                <w:szCs w:val="16"/>
              </w:rPr>
              <w:t>Mandatory/Optional</w:t>
            </w:r>
          </w:p>
        </w:tc>
      </w:tr>
      <w:tr w:rsidR="00495555" w:rsidRPr="00495555" w14:paraId="31CA09E3"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2F1C" w14:textId="77777777" w:rsidR="00495555" w:rsidRPr="00495555" w:rsidRDefault="00495555" w:rsidP="00441B70">
            <w:pPr>
              <w:pStyle w:val="TAL"/>
              <w:rPr>
                <w:rFonts w:cs="Arial"/>
                <w:color w:val="000000" w:themeColor="text1"/>
                <w:sz w:val="16"/>
                <w:szCs w:val="16"/>
                <w:lang w:val="nl-NL" w:eastAsia="ja-JP"/>
              </w:rPr>
            </w:pPr>
            <w:r w:rsidRPr="00495555">
              <w:rPr>
                <w:rFonts w:eastAsia="MS Mincho" w:cs="Arial"/>
                <w:sz w:val="16"/>
                <w:szCs w:val="16"/>
                <w:lang w:eastAsia="ja-JP"/>
              </w:rPr>
              <w:lastRenderedPageBreak/>
              <w:t xml:space="preserve">49. </w:t>
            </w:r>
            <w:proofErr w:type="spellStart"/>
            <w:r w:rsidRPr="00495555">
              <w:rPr>
                <w:rFonts w:eastAsia="MS Mincho" w:cs="Arial"/>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132C"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5C31" w14:textId="65C7B02F"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sz w:val="16"/>
                <w:szCs w:val="16"/>
                <w:lang w:eastAsia="ja-JP"/>
              </w:rPr>
              <w:t xml:space="preserve">Multi-cell PDSCH scheduling by DCI format 1_3 on a scheduling cell </w:t>
            </w:r>
            <w:r w:rsidRPr="00495555">
              <w:rPr>
                <w:rFonts w:cs="Arial"/>
                <w:sz w:val="16"/>
                <w:szCs w:val="16"/>
              </w:rPr>
              <w:t xml:space="preserve">with </w:t>
            </w:r>
            <w:r w:rsidRPr="00495555">
              <w:rPr>
                <w:rFonts w:eastAsia="MS Mincho" w:cs="Arial"/>
                <w:sz w:val="16"/>
                <w:szCs w:val="16"/>
                <w:lang w:eastAsia="ja-JP"/>
              </w:rPr>
              <w:t>same SCS between scheduling cell and cells in the set</w:t>
            </w:r>
            <w:r w:rsidR="00A1482E" w:rsidRPr="004314BC">
              <w:rPr>
                <w:rFonts w:eastAsia="MS Mincho" w:cs="Arial"/>
                <w:color w:val="FF0000"/>
                <w:sz w:val="16"/>
                <w:szCs w:val="16"/>
                <w:lang w:eastAsia="ja-JP"/>
              </w:rPr>
              <w:t xml:space="preserve">, </w:t>
            </w:r>
            <w:r w:rsidR="00A1482E" w:rsidRPr="00A1482E">
              <w:rPr>
                <w:rFonts w:eastAsia="MS Mincho" w:cs="Arial"/>
                <w:color w:val="FF0000"/>
                <w:sz w:val="16"/>
                <w:szCs w:val="16"/>
                <w:lang w:eastAsia="ja-JP"/>
              </w:rPr>
              <w:t>and the scheduling cell is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C281" w14:textId="4E9B9A11" w:rsidR="00495555" w:rsidRPr="00495555" w:rsidRDefault="00495555" w:rsidP="00441B70">
            <w:pPr>
              <w:rPr>
                <w:rFonts w:ascii="Arial" w:hAnsi="Arial" w:cs="Arial"/>
                <w:sz w:val="16"/>
                <w:szCs w:val="16"/>
              </w:rPr>
            </w:pPr>
            <w:r w:rsidRPr="00495555">
              <w:rPr>
                <w:rFonts w:ascii="Arial" w:hAnsi="Arial" w:cs="Arial"/>
                <w:sz w:val="16"/>
                <w:szCs w:val="16"/>
              </w:rPr>
              <w:t>1) UE supports monitoring DCI format 1_3 for DL scheduling with same SCS between scheduling cell and cells in the set</w:t>
            </w:r>
            <w:r w:rsidR="004314BC" w:rsidRPr="004314BC">
              <w:rPr>
                <w:rFonts w:ascii="Arial" w:hAnsi="Arial" w:cs="Arial"/>
                <w:color w:val="FF0000"/>
                <w:sz w:val="16"/>
                <w:szCs w:val="16"/>
              </w:rPr>
              <w:t>, and the scheduling cell is the reference cell</w:t>
            </w:r>
          </w:p>
          <w:p w14:paraId="1A2BAEB3" w14:textId="77777777" w:rsidR="00495555" w:rsidRPr="00A1482E" w:rsidRDefault="00495555" w:rsidP="00441B70">
            <w:pPr>
              <w:rPr>
                <w:rFonts w:ascii="Arial" w:hAnsi="Arial" w:cs="Arial"/>
                <w:color w:val="FF0000"/>
                <w:sz w:val="16"/>
                <w:szCs w:val="16"/>
              </w:rPr>
            </w:pPr>
            <w:r w:rsidRPr="00A1482E">
              <w:rPr>
                <w:rFonts w:ascii="Arial" w:hAnsi="Arial" w:cs="Arial"/>
                <w:strike/>
                <w:color w:val="FF0000"/>
                <w:sz w:val="16"/>
                <w:szCs w:val="16"/>
              </w:rPr>
              <w:t>[</w:t>
            </w:r>
            <w:r w:rsidRPr="00A1482E">
              <w:rPr>
                <w:rFonts w:ascii="Arial" w:hAnsi="Arial" w:cs="Arial"/>
                <w:color w:val="FF0000"/>
                <w:sz w:val="16"/>
                <w:szCs w:val="16"/>
              </w:rPr>
              <w:t xml:space="preserve">2) Scheduling cell is </w:t>
            </w:r>
            <w:proofErr w:type="spellStart"/>
            <w:r w:rsidRPr="00A1482E">
              <w:rPr>
                <w:rFonts w:ascii="Arial" w:hAnsi="Arial" w:cs="Arial"/>
                <w:color w:val="FF0000"/>
                <w:sz w:val="16"/>
                <w:szCs w:val="16"/>
              </w:rPr>
              <w:t>PCell</w:t>
            </w:r>
            <w:proofErr w:type="spellEnd"/>
            <w:r w:rsidRPr="00A1482E">
              <w:rPr>
                <w:rFonts w:ascii="Arial" w:hAnsi="Arial" w:cs="Arial"/>
                <w:color w:val="FF0000"/>
                <w:sz w:val="16"/>
                <w:szCs w:val="16"/>
              </w:rPr>
              <w:t xml:space="preserve"> if set of cells includes </w:t>
            </w:r>
            <w:proofErr w:type="spellStart"/>
            <w:r w:rsidRPr="00A1482E">
              <w:rPr>
                <w:rFonts w:ascii="Arial" w:hAnsi="Arial" w:cs="Arial"/>
                <w:color w:val="FF0000"/>
                <w:sz w:val="16"/>
                <w:szCs w:val="16"/>
              </w:rPr>
              <w:t>PCell</w:t>
            </w:r>
            <w:proofErr w:type="spellEnd"/>
            <w:r w:rsidRPr="00A1482E">
              <w:rPr>
                <w:rFonts w:ascii="Arial" w:hAnsi="Arial" w:cs="Arial"/>
                <w:color w:val="FF0000"/>
                <w:sz w:val="16"/>
                <w:szCs w:val="16"/>
              </w:rPr>
              <w:t xml:space="preserve">, and scheduling cell is </w:t>
            </w:r>
            <w:proofErr w:type="spellStart"/>
            <w:r w:rsidRPr="00A1482E">
              <w:rPr>
                <w:rFonts w:ascii="Arial" w:hAnsi="Arial" w:cs="Arial"/>
                <w:color w:val="FF0000"/>
                <w:sz w:val="16"/>
                <w:szCs w:val="16"/>
              </w:rPr>
              <w:t>PCell</w:t>
            </w:r>
            <w:proofErr w:type="spellEnd"/>
            <w:r w:rsidRPr="00A1482E">
              <w:rPr>
                <w:rFonts w:ascii="Arial" w:hAnsi="Arial" w:cs="Arial"/>
                <w:color w:val="FF0000"/>
                <w:sz w:val="16"/>
                <w:szCs w:val="16"/>
              </w:rPr>
              <w:t xml:space="preserve"> or an </w:t>
            </w:r>
            <w:proofErr w:type="spellStart"/>
            <w:r w:rsidRPr="00A1482E">
              <w:rPr>
                <w:rFonts w:ascii="Arial" w:hAnsi="Arial" w:cs="Arial"/>
                <w:color w:val="FF0000"/>
                <w:sz w:val="16"/>
                <w:szCs w:val="16"/>
              </w:rPr>
              <w:t>SCell</w:t>
            </w:r>
            <w:proofErr w:type="spellEnd"/>
            <w:r w:rsidRPr="00A1482E">
              <w:rPr>
                <w:rFonts w:ascii="Arial" w:hAnsi="Arial" w:cs="Arial"/>
                <w:color w:val="FF0000"/>
                <w:sz w:val="16"/>
                <w:szCs w:val="16"/>
              </w:rPr>
              <w:t xml:space="preserve"> if set of cells includes only </w:t>
            </w:r>
            <w:proofErr w:type="spellStart"/>
            <w:r w:rsidRPr="00A1482E">
              <w:rPr>
                <w:rFonts w:ascii="Arial" w:hAnsi="Arial" w:cs="Arial"/>
                <w:color w:val="FF0000"/>
                <w:sz w:val="16"/>
                <w:szCs w:val="16"/>
              </w:rPr>
              <w:t>SCells</w:t>
            </w:r>
            <w:proofErr w:type="spellEnd"/>
            <w:r w:rsidRPr="00A1482E">
              <w:rPr>
                <w:rFonts w:ascii="Arial" w:hAnsi="Arial" w:cs="Arial"/>
                <w:strike/>
                <w:color w:val="FF0000"/>
                <w:sz w:val="16"/>
                <w:szCs w:val="16"/>
              </w:rPr>
              <w:t>.]</w:t>
            </w:r>
          </w:p>
          <w:p w14:paraId="18D9C8B8" w14:textId="3F0FD575" w:rsidR="00495555" w:rsidRPr="00495555" w:rsidRDefault="00495555" w:rsidP="00441B70">
            <w:pPr>
              <w:rPr>
                <w:rFonts w:ascii="Arial" w:hAnsi="Arial" w:cs="Arial"/>
                <w:sz w:val="16"/>
                <w:szCs w:val="16"/>
              </w:rPr>
            </w:pPr>
            <w:r w:rsidRPr="00495555">
              <w:rPr>
                <w:rFonts w:ascii="Arial" w:hAnsi="Arial" w:cs="Arial"/>
                <w:sz w:val="16"/>
                <w:szCs w:val="16"/>
              </w:rPr>
              <w:t>3) Scheduling cell and co-scheduled cells have same SCS</w:t>
            </w:r>
            <w:r w:rsidR="004314BC">
              <w:rPr>
                <w:rFonts w:ascii="Arial" w:hAnsi="Arial" w:cs="Arial"/>
                <w:sz w:val="16"/>
                <w:szCs w:val="16"/>
              </w:rPr>
              <w:t xml:space="preserve"> </w:t>
            </w:r>
            <w:r w:rsidRPr="00495555">
              <w:rPr>
                <w:rFonts w:ascii="Arial" w:hAnsi="Arial" w:cs="Arial"/>
                <w:sz w:val="16"/>
                <w:szCs w:val="16"/>
              </w:rPr>
              <w:t xml:space="preserve">carrier </w:t>
            </w:r>
            <w:proofErr w:type="gramStart"/>
            <w:r w:rsidRPr="00495555">
              <w:rPr>
                <w:rFonts w:ascii="Arial" w:hAnsi="Arial" w:cs="Arial"/>
                <w:sz w:val="16"/>
                <w:szCs w:val="16"/>
              </w:rPr>
              <w:t>type</w:t>
            </w:r>
            <w:r w:rsidRPr="00495555">
              <w:rPr>
                <w:rFonts w:ascii="Arial" w:hAnsi="Arial" w:cs="Arial"/>
                <w:sz w:val="16"/>
                <w:szCs w:val="16"/>
                <w:highlight w:val="yellow"/>
              </w:rPr>
              <w:t>[</w:t>
            </w:r>
            <w:proofErr w:type="gramEnd"/>
            <w:r w:rsidRPr="00495555">
              <w:rPr>
                <w:rFonts w:ascii="Arial" w:hAnsi="Arial" w:cs="Arial"/>
                <w:sz w:val="16"/>
                <w:szCs w:val="16"/>
                <w:highlight w:val="yellow"/>
              </w:rPr>
              <w:t>: candidate value set {FR1 licensed FDD, FR1 licensed TDD, FR1 unlicensed TDD, FR2-1, FR2-2}]</w:t>
            </w:r>
          </w:p>
          <w:p w14:paraId="75F5FD74"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4) Max number of co-scheduled cells per set of cells supported by UE is reported with candidate value set of {2, 3, 4}, </w:t>
            </w:r>
            <w:r w:rsidRPr="00495555">
              <w:rPr>
                <w:rFonts w:ascii="Arial" w:hAnsi="Arial" w:cs="Arial"/>
                <w:sz w:val="16"/>
                <w:szCs w:val="16"/>
                <w:highlight w:val="yellow"/>
              </w:rPr>
              <w:t>FFS whether this component is reported per reported value in component 3</w:t>
            </w:r>
          </w:p>
          <w:p w14:paraId="79093755" w14:textId="77777777" w:rsidR="00495555" w:rsidRPr="00495555" w:rsidRDefault="00495555" w:rsidP="00441B70">
            <w:pPr>
              <w:rPr>
                <w:rFonts w:ascii="Arial" w:hAnsi="Arial" w:cs="Arial"/>
                <w:sz w:val="16"/>
                <w:szCs w:val="16"/>
              </w:rPr>
            </w:pPr>
            <w:r w:rsidRPr="00495555">
              <w:rPr>
                <w:rFonts w:ascii="Arial" w:hAnsi="Arial" w:cs="Arial"/>
                <w:sz w:val="16"/>
                <w:szCs w:val="16"/>
              </w:rPr>
              <w:t>5) Max number of sets of cells supported by UE</w:t>
            </w:r>
            <w:r w:rsidRPr="00495555">
              <w:rPr>
                <w:rFonts w:ascii="Arial" w:hAnsi="Arial" w:cs="Arial"/>
                <w:sz w:val="16"/>
                <w:szCs w:val="16"/>
                <w:shd w:val="clear" w:color="auto" w:fill="FFFF00"/>
              </w:rPr>
              <w:t xml:space="preserve"> [per PUCCH group]</w:t>
            </w:r>
            <w:r w:rsidRPr="00495555">
              <w:rPr>
                <w:rFonts w:ascii="Arial" w:hAnsi="Arial" w:cs="Arial"/>
                <w:sz w:val="16"/>
                <w:szCs w:val="16"/>
              </w:rPr>
              <w:t>: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to separately report for primary and secondary PUCCH cell groups, FFS whether this component is reported per reported value in component 3</w:t>
            </w:r>
          </w:p>
          <w:p w14:paraId="719CC32B"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[Max total number of cells, across different sets of cells, supported by UE per PUCCH group: Candidate value set of {[2, 3, …, 16]}, FFS whether this component is reported per reported value in component 3]</w:t>
            </w:r>
          </w:p>
          <w:p w14:paraId="25F83C3D" w14:textId="77777777" w:rsidR="00495555" w:rsidRPr="00495555" w:rsidRDefault="00495555" w:rsidP="00441B70">
            <w:pPr>
              <w:rPr>
                <w:rFonts w:ascii="Arial" w:hAnsi="Arial" w:cs="Arial"/>
                <w:sz w:val="16"/>
                <w:szCs w:val="16"/>
              </w:rPr>
            </w:pPr>
            <w:r w:rsidRPr="00495555">
              <w:rPr>
                <w:rFonts w:ascii="Arial" w:hAnsi="Arial" w:cs="Arial"/>
                <w:sz w:val="16"/>
                <w:szCs w:val="16"/>
              </w:rPr>
              <w:t>6) Max number of sets of cells supported by UE for a same scheduling cell: Candidate value set of {</w:t>
            </w:r>
            <w:r w:rsidRPr="00495555">
              <w:rPr>
                <w:rFonts w:ascii="Arial" w:hAnsi="Arial" w:cs="Arial"/>
                <w:sz w:val="16"/>
                <w:szCs w:val="16"/>
                <w:shd w:val="clear" w:color="auto" w:fill="FFFF00"/>
              </w:rPr>
              <w:t>[1, 2, 3, 4]</w:t>
            </w:r>
            <w:r w:rsidRPr="00495555">
              <w:rPr>
                <w:rFonts w:ascii="Arial" w:hAnsi="Arial" w:cs="Arial"/>
                <w:sz w:val="16"/>
                <w:szCs w:val="16"/>
              </w:rPr>
              <w:t>},</w:t>
            </w:r>
            <w:r w:rsidRPr="00495555">
              <w:rPr>
                <w:rFonts w:ascii="Arial" w:hAnsi="Arial" w:cs="Arial"/>
                <w:sz w:val="16"/>
                <w:szCs w:val="16"/>
                <w:highlight w:val="yellow"/>
              </w:rPr>
              <w:t xml:space="preserve"> FFS whether this component is reported per reported value in component 3</w:t>
            </w:r>
          </w:p>
          <w:p w14:paraId="3F2BAE20"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[Max total number of cells, across different sets of cells, supported by UE for a same scheduling cell: Candidate value set of {[2, 3, …, 8]}, FFS whether this component is reported per reported value in component 3]</w:t>
            </w:r>
          </w:p>
          <w:p w14:paraId="09C3E3C9"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FFS whether to report max number of sets of cells supported by UE across PUCCH groups</w:t>
            </w:r>
          </w:p>
          <w:p w14:paraId="3B06478C"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7) HARQ feedback based on Type 1 HARQ codebook, </w:t>
            </w:r>
            <w:r w:rsidRPr="00495555">
              <w:rPr>
                <w:rFonts w:ascii="Arial" w:hAnsi="Arial" w:cs="Arial"/>
                <w:sz w:val="16"/>
                <w:szCs w:val="16"/>
                <w:highlight w:val="yellow"/>
              </w:rPr>
              <w:t>FFS Type 2 HARQ codebook</w:t>
            </w:r>
          </w:p>
          <w:p w14:paraId="7AF3A22B" w14:textId="77777777" w:rsidR="00495555" w:rsidRPr="00495555" w:rsidRDefault="00495555" w:rsidP="00441B70">
            <w:pPr>
              <w:rPr>
                <w:rFonts w:ascii="Arial" w:hAnsi="Arial" w:cs="Arial"/>
                <w:sz w:val="16"/>
                <w:szCs w:val="16"/>
              </w:rPr>
            </w:pPr>
            <w:r w:rsidRPr="00495555">
              <w:rPr>
                <w:rFonts w:ascii="Arial" w:hAnsi="Arial" w:cs="Arial"/>
                <w:sz w:val="16"/>
                <w:szCs w:val="16"/>
              </w:rPr>
              <w:t>8) Supported co-scheduled cell indication schemes: Candidate value set of {FDRA field based, co-scheduled cell indicator field based, both}</w:t>
            </w:r>
          </w:p>
          <w:p w14:paraId="6FA1436E" w14:textId="77777777" w:rsidR="00495555" w:rsidRPr="00A1482E" w:rsidRDefault="00495555" w:rsidP="00441B70">
            <w:pPr>
              <w:rPr>
                <w:rFonts w:ascii="Arial" w:hAnsi="Arial" w:cs="Arial"/>
                <w:color w:val="FF0000"/>
                <w:sz w:val="16"/>
                <w:szCs w:val="16"/>
              </w:rPr>
            </w:pPr>
            <w:r w:rsidRPr="00A1482E">
              <w:rPr>
                <w:rFonts w:ascii="Arial" w:hAnsi="Arial" w:cs="Arial"/>
                <w:strike/>
                <w:color w:val="FF0000"/>
                <w:sz w:val="16"/>
                <w:szCs w:val="16"/>
              </w:rPr>
              <w:t>[</w:t>
            </w:r>
            <w:r w:rsidRPr="00A1482E">
              <w:rPr>
                <w:rFonts w:ascii="Arial" w:hAnsi="Arial" w:cs="Arial"/>
                <w:color w:val="FF0000"/>
                <w:sz w:val="16"/>
                <w:szCs w:val="16"/>
              </w:rPr>
              <w:t>9) Supported types for ‘Antenna port(s)’ field: Candidate value set of {Type-2, Type 1A and Type-2}</w:t>
            </w:r>
            <w:r w:rsidRPr="00A1482E">
              <w:rPr>
                <w:rFonts w:ascii="Arial" w:hAnsi="Arial" w:cs="Arial"/>
                <w:strike/>
                <w:color w:val="FF0000"/>
                <w:sz w:val="16"/>
                <w:szCs w:val="16"/>
              </w:rPr>
              <w:t>]</w:t>
            </w:r>
          </w:p>
          <w:p w14:paraId="18A4BDE3" w14:textId="77777777" w:rsidR="00495555" w:rsidRPr="00A1482E" w:rsidRDefault="00495555" w:rsidP="00441B70">
            <w:pPr>
              <w:rPr>
                <w:rFonts w:ascii="Arial" w:hAnsi="Arial" w:cs="Arial"/>
                <w:color w:val="FF0000"/>
                <w:sz w:val="16"/>
                <w:szCs w:val="16"/>
              </w:rPr>
            </w:pPr>
            <w:r w:rsidRPr="00A1482E">
              <w:rPr>
                <w:rFonts w:ascii="Arial" w:hAnsi="Arial" w:cs="Arial"/>
                <w:strike/>
                <w:color w:val="FF0000"/>
                <w:sz w:val="16"/>
                <w:szCs w:val="16"/>
              </w:rPr>
              <w:t>[</w:t>
            </w:r>
            <w:r w:rsidRPr="00A1482E">
              <w:rPr>
                <w:rFonts w:ascii="Arial" w:hAnsi="Arial" w:cs="Arial"/>
                <w:color w:val="FF0000"/>
                <w:sz w:val="16"/>
                <w:szCs w:val="16"/>
              </w:rPr>
              <w:t>Note: When scheduling cell is outside the set of cells, UE is not expected to be configured with another cell to monitor PDCCH candidates for the scheduling cell</w:t>
            </w:r>
            <w:r w:rsidRPr="00A1482E">
              <w:rPr>
                <w:rFonts w:ascii="Arial" w:hAnsi="Arial" w:cs="Arial"/>
                <w:strike/>
                <w:color w:val="FF0000"/>
                <w:sz w:val="16"/>
                <w:szCs w:val="16"/>
              </w:rPr>
              <w:t>]</w:t>
            </w:r>
          </w:p>
          <w:p w14:paraId="031568BD" w14:textId="77777777" w:rsidR="00495555" w:rsidRPr="00495555" w:rsidRDefault="00495555" w:rsidP="00441B70">
            <w:pPr>
              <w:rPr>
                <w:rFonts w:ascii="Arial" w:hAnsi="Arial" w:cs="Arial"/>
                <w:sz w:val="16"/>
                <w:szCs w:val="16"/>
              </w:rPr>
            </w:pPr>
            <w:r w:rsidRPr="004314BC">
              <w:rPr>
                <w:rFonts w:ascii="Arial" w:hAnsi="Arial" w:cs="Arial"/>
                <w:strike/>
                <w:color w:val="FF0000"/>
                <w:sz w:val="16"/>
                <w:szCs w:val="16"/>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75FC1C5" w14:textId="77777777" w:rsidR="00495555" w:rsidRPr="00495555" w:rsidRDefault="00495555" w:rsidP="00441B70">
            <w:pPr>
              <w:rPr>
                <w:rFonts w:ascii="Arial" w:hAnsi="Arial" w:cs="Arial"/>
                <w:sz w:val="16"/>
                <w:szCs w:val="16"/>
                <w:highlight w:val="yellow"/>
              </w:rPr>
            </w:pPr>
            <w:r w:rsidRPr="00495555">
              <w:rPr>
                <w:rFonts w:ascii="Arial" w:hAnsi="Arial" w:cs="Arial"/>
                <w:sz w:val="16"/>
                <w:szCs w:val="16"/>
                <w:highlight w:val="yellow"/>
              </w:rPr>
              <w:t xml:space="preserve">FFS: Number of unicast DCI(s) to process for a set of cells when </w:t>
            </w:r>
            <w:r w:rsidRPr="00495555">
              <w:rPr>
                <w:rFonts w:ascii="Arial" w:hAnsi="Arial" w:cs="Arial"/>
                <w:sz w:val="16"/>
                <w:szCs w:val="16"/>
                <w:highlight w:val="yellow"/>
              </w:rPr>
              <w:lastRenderedPageBreak/>
              <w:t>monitoring DCI format 0_3 or 1_3 is configured</w:t>
            </w:r>
          </w:p>
          <w:p w14:paraId="5F999BBA" w14:textId="77777777" w:rsidR="00495555" w:rsidRPr="00495555" w:rsidRDefault="00495555" w:rsidP="00441B70">
            <w:pPr>
              <w:rPr>
                <w:rFonts w:ascii="Arial" w:hAnsi="Arial" w:cs="Arial"/>
                <w:color w:val="000000" w:themeColor="text1"/>
                <w:sz w:val="16"/>
                <w:szCs w:val="16"/>
              </w:rPr>
            </w:pPr>
            <w:r w:rsidRPr="00495555">
              <w:rPr>
                <w:rFonts w:ascii="Arial" w:hAnsi="Arial" w:cs="Arial"/>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1466" w14:textId="77777777" w:rsidR="00495555" w:rsidRPr="00495555" w:rsidRDefault="00495555" w:rsidP="00441B70">
            <w:pPr>
              <w:pStyle w:val="TAL"/>
              <w:rPr>
                <w:rFonts w:eastAsia="MS Mincho"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6120"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DAD3"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8E18" w14:textId="31E5E98D" w:rsidR="00495555" w:rsidRPr="00495555" w:rsidRDefault="00495555" w:rsidP="00441B70">
            <w:pPr>
              <w:pStyle w:val="TAL"/>
              <w:rPr>
                <w:rFonts w:eastAsia="宋体" w:cs="Arial"/>
                <w:color w:val="000000" w:themeColor="text1"/>
                <w:sz w:val="16"/>
                <w:szCs w:val="16"/>
                <w:lang w:val="en-US" w:eastAsia="zh-CN"/>
              </w:rPr>
            </w:pPr>
            <w:r w:rsidRPr="00495555">
              <w:rPr>
                <w:rFonts w:eastAsia="MS Mincho" w:cs="Arial"/>
                <w:sz w:val="16"/>
                <w:szCs w:val="16"/>
                <w:lang w:val="en-US" w:eastAsia="ja-JP"/>
              </w:rPr>
              <w:t xml:space="preserve">UE does not support multi-cell PDSCH scheduling by DCI format 1_3 on a scheduling cell </w:t>
            </w:r>
            <w:r w:rsidRPr="00495555">
              <w:rPr>
                <w:rFonts w:cs="Arial"/>
                <w:sz w:val="16"/>
                <w:szCs w:val="16"/>
              </w:rPr>
              <w:t>with same SCS between scheduling cell and cells in the set</w:t>
            </w:r>
            <w:r w:rsidR="006168F3" w:rsidRPr="004314BC">
              <w:rPr>
                <w:rFonts w:cs="Arial"/>
                <w:color w:val="FF0000"/>
                <w:sz w:val="16"/>
                <w:szCs w:val="16"/>
              </w:rPr>
              <w:t xml:space="preserve"> and the scheduling cell is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C0676"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sz w:val="16"/>
                <w:szCs w:val="16"/>
                <w:highlight w:val="yellow"/>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AB3F"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4337"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58B8"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461E"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9402" w14:textId="77777777" w:rsidR="00495555" w:rsidRPr="00495555" w:rsidRDefault="00495555" w:rsidP="00441B70">
            <w:pPr>
              <w:pStyle w:val="TAL"/>
              <w:rPr>
                <w:rFonts w:cs="Arial"/>
                <w:color w:val="000000" w:themeColor="text1"/>
                <w:sz w:val="16"/>
                <w:szCs w:val="16"/>
                <w:lang w:eastAsia="ja-JP"/>
              </w:rPr>
            </w:pPr>
            <w:r w:rsidRPr="00495555">
              <w:rPr>
                <w:rFonts w:cs="Arial"/>
                <w:sz w:val="16"/>
                <w:szCs w:val="16"/>
                <w:lang w:eastAsia="ja-JP"/>
              </w:rPr>
              <w:t xml:space="preserve">Optional with capability </w:t>
            </w:r>
            <w:proofErr w:type="spellStart"/>
            <w:r w:rsidRPr="00495555">
              <w:rPr>
                <w:rFonts w:cs="Arial"/>
                <w:sz w:val="16"/>
                <w:szCs w:val="16"/>
                <w:lang w:eastAsia="ja-JP"/>
              </w:rPr>
              <w:t>signaling</w:t>
            </w:r>
            <w:proofErr w:type="spellEnd"/>
          </w:p>
        </w:tc>
      </w:tr>
      <w:tr w:rsidR="00495555" w:rsidRPr="00495555" w14:paraId="291E8A16"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EEA185E"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color w:val="000000" w:themeColor="text1"/>
                <w:sz w:val="16"/>
                <w:szCs w:val="16"/>
                <w:lang w:eastAsia="ja-JP"/>
              </w:rPr>
              <w:lastRenderedPageBreak/>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58BE3"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color w:val="000000" w:themeColor="text1"/>
                <w:sz w:val="16"/>
                <w:szCs w:val="16"/>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47715" w14:textId="551343D4" w:rsidR="004314BC" w:rsidRPr="004314BC"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Multi-cell PDSCH scheduling by DCI format 1_3 on a scheduling cell</w:t>
            </w:r>
            <w:r w:rsidRPr="00014BD8">
              <w:rPr>
                <w:rFonts w:eastAsia="MS Mincho" w:cs="Arial"/>
                <w:strike/>
                <w:color w:val="FF0000"/>
                <w:sz w:val="16"/>
                <w:szCs w:val="16"/>
                <w:lang w:eastAsia="ja-JP"/>
              </w:rPr>
              <w:t xml:space="preserve"> </w:t>
            </w:r>
            <w:r w:rsidR="00014BD8" w:rsidRPr="00014BD8">
              <w:rPr>
                <w:rFonts w:eastAsia="MS Mincho" w:cs="Arial"/>
                <w:strike/>
                <w:color w:val="FF0000"/>
                <w:sz w:val="16"/>
                <w:szCs w:val="16"/>
                <w:lang w:eastAsia="ja-JP"/>
              </w:rPr>
              <w:t>not</w:t>
            </w:r>
            <w:r w:rsidR="00014BD8" w:rsidRPr="00014BD8">
              <w:rPr>
                <w:rFonts w:eastAsia="MS Mincho" w:cs="Arial"/>
                <w:color w:val="000000" w:themeColor="text1"/>
                <w:sz w:val="16"/>
                <w:szCs w:val="16"/>
                <w:lang w:eastAsia="ja-JP"/>
              </w:rPr>
              <w:t xml:space="preserve"> </w:t>
            </w:r>
            <w:r w:rsidRPr="00495555">
              <w:rPr>
                <w:rFonts w:eastAsia="MS Mincho" w:cs="Arial"/>
                <w:color w:val="000000" w:themeColor="text1"/>
                <w:sz w:val="16"/>
                <w:szCs w:val="16"/>
                <w:lang w:eastAsia="ja-JP"/>
              </w:rPr>
              <w:t>included in a set of cells with same SCS</w:t>
            </w:r>
            <w:r w:rsidRPr="004314BC">
              <w:rPr>
                <w:rFonts w:eastAsia="MS Mincho" w:cs="Arial"/>
                <w:sz w:val="16"/>
                <w:szCs w:val="16"/>
                <w:lang w:eastAsia="ja-JP"/>
              </w:rPr>
              <w:t xml:space="preserve">/carrier type </w:t>
            </w:r>
            <w:r w:rsidRPr="00495555">
              <w:rPr>
                <w:rFonts w:eastAsia="MS Mincho" w:cs="Arial"/>
                <w:color w:val="000000" w:themeColor="text1"/>
                <w:sz w:val="16"/>
                <w:szCs w:val="16"/>
                <w:lang w:eastAsia="ja-JP"/>
              </w:rPr>
              <w:t>between scheduling cell and cells in the set</w:t>
            </w:r>
            <w:r w:rsidR="004314BC">
              <w:rPr>
                <w:rFonts w:eastAsiaTheme="minorEastAsia" w:cs="Arial" w:hint="eastAsia"/>
                <w:sz w:val="16"/>
                <w:szCs w:val="16"/>
                <w:lang w:eastAsia="zh-CN"/>
              </w:rPr>
              <w:t>,</w:t>
            </w:r>
            <w:r w:rsidR="004314BC">
              <w:rPr>
                <w:rFonts w:eastAsiaTheme="minorEastAsia" w:cs="Arial"/>
                <w:sz w:val="16"/>
                <w:szCs w:val="16"/>
                <w:lang w:eastAsia="zh-CN"/>
              </w:rPr>
              <w:t xml:space="preserve"> </w:t>
            </w:r>
            <w:r w:rsidR="004314BC" w:rsidRPr="00A1482E">
              <w:rPr>
                <w:rFonts w:eastAsia="MS Mincho" w:cs="Arial"/>
                <w:color w:val="FF0000"/>
                <w:sz w:val="16"/>
                <w:szCs w:val="16"/>
                <w:lang w:eastAsia="ja-JP"/>
              </w:rPr>
              <w:t>and the scheduling cell is</w:t>
            </w:r>
            <w:r w:rsidR="004314BC">
              <w:rPr>
                <w:rFonts w:eastAsia="MS Mincho" w:cs="Arial"/>
                <w:color w:val="FF0000"/>
                <w:sz w:val="16"/>
                <w:szCs w:val="16"/>
                <w:lang w:eastAsia="ja-JP"/>
              </w:rPr>
              <w:t xml:space="preserve"> not</w:t>
            </w:r>
            <w:r w:rsidR="004314BC" w:rsidRPr="00A1482E">
              <w:rPr>
                <w:rFonts w:eastAsia="MS Mincho" w:cs="Arial"/>
                <w:color w:val="FF0000"/>
                <w:sz w:val="16"/>
                <w:szCs w:val="16"/>
                <w:lang w:eastAsia="ja-JP"/>
              </w:rPr>
              <w:t xml:space="preserve">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91E86" w14:textId="77777777" w:rsidR="00495555" w:rsidRPr="004314BC" w:rsidRDefault="00495555" w:rsidP="00441B70">
            <w:pPr>
              <w:rPr>
                <w:rFonts w:ascii="Arial" w:hAnsi="Arial" w:cs="Arial"/>
                <w:strike/>
                <w:color w:val="FF0000"/>
                <w:sz w:val="16"/>
                <w:szCs w:val="16"/>
              </w:rPr>
            </w:pPr>
            <w:r w:rsidRPr="004314BC">
              <w:rPr>
                <w:rFonts w:ascii="Arial" w:hAnsi="Arial" w:cs="Arial"/>
                <w:strike/>
                <w:color w:val="FF0000"/>
                <w:sz w:val="16"/>
                <w:szCs w:val="16"/>
              </w:rPr>
              <w:t>1) UE supports monitoring DCI format 1_3 for DL scheduling where scheduling cell is not included in a set of cells in same PUCCH group.</w:t>
            </w:r>
          </w:p>
          <w:p w14:paraId="659A09F8" w14:textId="09EB7099" w:rsidR="004314BC" w:rsidRPr="004314BC" w:rsidRDefault="004314BC" w:rsidP="00441B70">
            <w:pPr>
              <w:rPr>
                <w:rFonts w:ascii="Arial" w:hAnsi="Arial" w:cs="Arial"/>
                <w:color w:val="FF0000"/>
                <w:sz w:val="16"/>
                <w:szCs w:val="16"/>
              </w:rPr>
            </w:pPr>
            <w:r w:rsidRPr="004314BC">
              <w:rPr>
                <w:rFonts w:ascii="Arial" w:hAnsi="Arial" w:cs="Arial"/>
                <w:color w:val="FF0000"/>
                <w:sz w:val="16"/>
                <w:szCs w:val="16"/>
              </w:rPr>
              <w:t>1) UE supports monitoring DCI format 1_3 for DL scheduling with same SCS between scheduling cell and cells in the set</w:t>
            </w:r>
            <w:r>
              <w:rPr>
                <w:rFonts w:ascii="Arial" w:hAnsi="Arial" w:cs="Arial"/>
                <w:color w:val="FF0000"/>
                <w:sz w:val="16"/>
                <w:szCs w:val="16"/>
              </w:rPr>
              <w:t>, but the scheduling cell is not the reference cell</w:t>
            </w:r>
          </w:p>
          <w:p w14:paraId="3CB23F64" w14:textId="315DDE04" w:rsidR="00495555" w:rsidRPr="00495555" w:rsidRDefault="00EE6E97" w:rsidP="00441B70">
            <w:pPr>
              <w:rPr>
                <w:rFonts w:ascii="Arial" w:hAnsi="Arial" w:cs="Arial"/>
                <w:color w:val="000000" w:themeColor="text1"/>
                <w:sz w:val="16"/>
                <w:szCs w:val="16"/>
              </w:rPr>
            </w:pPr>
            <w:r w:rsidRPr="004314BC">
              <w:rPr>
                <w:rFonts w:ascii="Arial" w:hAnsi="Arial" w:cs="Arial"/>
                <w:color w:val="FF0000"/>
                <w:sz w:val="16"/>
                <w:szCs w:val="16"/>
              </w:rPr>
              <w:t>Other components can be copied</w:t>
            </w:r>
            <w:r>
              <w:rPr>
                <w:rFonts w:ascii="Arial" w:hAnsi="Arial" w:cs="Arial"/>
                <w:color w:val="FF0000"/>
                <w:sz w:val="16"/>
                <w:szCs w:val="16"/>
              </w:rPr>
              <w:t xml:space="preserve"> from</w:t>
            </w:r>
            <w:r w:rsidRPr="004314BC">
              <w:rPr>
                <w:rFonts w:ascii="Arial" w:hAnsi="Arial" w:cs="Arial"/>
                <w:color w:val="FF0000"/>
                <w:sz w:val="16"/>
                <w:szCs w:val="16"/>
              </w:rPr>
              <w:t xml:space="preserve"> </w:t>
            </w:r>
            <w:r>
              <w:rPr>
                <w:rFonts w:ascii="Arial" w:hAnsi="Arial" w:cs="Arial"/>
                <w:color w:val="FF0000"/>
                <w:sz w:val="16"/>
                <w:szCs w:val="16"/>
              </w:rPr>
              <w:t xml:space="preserve">FG </w:t>
            </w:r>
            <w:r w:rsidRPr="004314BC">
              <w:rPr>
                <w:rFonts w:ascii="Arial" w:hAnsi="Arial" w:cs="Arial"/>
                <w:color w:val="FF0000"/>
                <w:sz w:val="16"/>
                <w:szCs w:val="16"/>
              </w:rPr>
              <w:t>49-</w:t>
            </w:r>
            <w:r>
              <w:rPr>
                <w:rFonts w:ascii="Arial" w:hAnsi="Arial" w:cs="Arial"/>
                <w:color w:val="FF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6BF63"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90D8F"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A038F"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77245" w14:textId="0FC31901" w:rsidR="00495555" w:rsidRPr="00495555" w:rsidRDefault="00495555" w:rsidP="00441B70">
            <w:pPr>
              <w:pStyle w:val="TAL"/>
              <w:rPr>
                <w:rFonts w:eastAsia="宋体" w:cs="Arial"/>
                <w:color w:val="000000" w:themeColor="text1"/>
                <w:sz w:val="16"/>
                <w:szCs w:val="16"/>
                <w:lang w:val="en-US" w:eastAsia="zh-CN"/>
              </w:rPr>
            </w:pPr>
            <w:r w:rsidRPr="00495555">
              <w:rPr>
                <w:rFonts w:eastAsia="MS Mincho" w:cs="Arial"/>
                <w:color w:val="000000" w:themeColor="text1"/>
                <w:sz w:val="16"/>
                <w:szCs w:val="16"/>
                <w:lang w:val="en-US" w:eastAsia="ja-JP"/>
              </w:rPr>
              <w:t>UE does not support multi-cell PDSCH scheduling by DCI format 1_3 on a scheduling cell which is</w:t>
            </w:r>
            <w:r w:rsidRPr="004314BC">
              <w:rPr>
                <w:rFonts w:eastAsia="MS Mincho" w:cs="Arial"/>
                <w:strike/>
                <w:color w:val="FF0000"/>
                <w:sz w:val="16"/>
                <w:szCs w:val="16"/>
                <w:lang w:val="en-US" w:eastAsia="ja-JP"/>
              </w:rPr>
              <w:t xml:space="preserve"> not</w:t>
            </w:r>
            <w:r w:rsidRPr="00495555">
              <w:rPr>
                <w:rFonts w:eastAsia="MS Mincho" w:cs="Arial"/>
                <w:color w:val="000000" w:themeColor="text1"/>
                <w:sz w:val="16"/>
                <w:szCs w:val="16"/>
                <w:lang w:val="en-US" w:eastAsia="ja-JP"/>
              </w:rPr>
              <w:t xml:space="preserve"> included in a set of cells with same SCS/carrier type </w:t>
            </w:r>
            <w:r w:rsidRPr="00495555">
              <w:rPr>
                <w:rFonts w:eastAsia="MS Mincho" w:cs="Arial"/>
                <w:color w:val="000000" w:themeColor="text1"/>
                <w:sz w:val="16"/>
                <w:szCs w:val="16"/>
                <w:lang w:eastAsia="ja-JP"/>
              </w:rPr>
              <w:t>scheduling cell and cells in the set</w:t>
            </w:r>
            <w:r w:rsidR="004314BC">
              <w:rPr>
                <w:rFonts w:eastAsiaTheme="minorEastAsia" w:cs="Arial"/>
                <w:sz w:val="16"/>
                <w:szCs w:val="16"/>
                <w:lang w:eastAsia="zh-CN"/>
              </w:rPr>
              <w:t xml:space="preserve"> </w:t>
            </w:r>
            <w:r w:rsidR="004314BC" w:rsidRPr="00A1482E">
              <w:rPr>
                <w:rFonts w:eastAsia="MS Mincho" w:cs="Arial"/>
                <w:color w:val="FF0000"/>
                <w:sz w:val="16"/>
                <w:szCs w:val="16"/>
                <w:lang w:eastAsia="ja-JP"/>
              </w:rPr>
              <w:t>and the scheduling cell is</w:t>
            </w:r>
            <w:r w:rsidR="004314BC">
              <w:rPr>
                <w:rFonts w:eastAsia="MS Mincho" w:cs="Arial"/>
                <w:color w:val="FF0000"/>
                <w:sz w:val="16"/>
                <w:szCs w:val="16"/>
                <w:lang w:eastAsia="ja-JP"/>
              </w:rPr>
              <w:t xml:space="preserve"> not</w:t>
            </w:r>
            <w:r w:rsidR="004314BC" w:rsidRPr="00A1482E">
              <w:rPr>
                <w:rFonts w:eastAsia="MS Mincho" w:cs="Arial"/>
                <w:color w:val="FF0000"/>
                <w:sz w:val="16"/>
                <w:szCs w:val="16"/>
                <w:lang w:eastAsia="ja-JP"/>
              </w:rPr>
              <w:t xml:space="preserve">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79B81"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586EB"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5C428"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7303C0"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3D90E"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AD51D" w14:textId="77777777" w:rsidR="00495555" w:rsidRPr="00495555" w:rsidRDefault="00495555" w:rsidP="00441B70">
            <w:pPr>
              <w:pStyle w:val="TAL"/>
              <w:rPr>
                <w:rFonts w:cs="Arial"/>
                <w:color w:val="000000" w:themeColor="text1"/>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495555" w:rsidRPr="00495555" w14:paraId="32DF454E"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42B96"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lastRenderedPageBreak/>
              <w:t xml:space="preserve">49. </w:t>
            </w:r>
            <w:proofErr w:type="spellStart"/>
            <w:r w:rsidRPr="00495555">
              <w:rPr>
                <w:rFonts w:eastAsia="MS Mincho" w:cs="Arial"/>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D8CF"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24355"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sz w:val="16"/>
                <w:szCs w:val="16"/>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EE51" w14:textId="77777777" w:rsidR="00495555" w:rsidRPr="00495555" w:rsidRDefault="00495555" w:rsidP="00441B70">
            <w:pPr>
              <w:rPr>
                <w:rFonts w:ascii="Arial" w:hAnsi="Arial" w:cs="Arial"/>
                <w:sz w:val="16"/>
                <w:szCs w:val="16"/>
              </w:rPr>
            </w:pPr>
            <w:r w:rsidRPr="00495555">
              <w:rPr>
                <w:rFonts w:ascii="Arial" w:hAnsi="Arial" w:cs="Arial"/>
                <w:sz w:val="16"/>
                <w:szCs w:val="16"/>
              </w:rPr>
              <w:t>1) UE supports monitoring DCI format 1_3 for DL scheduling where scheduling cell is not included in a set of cells in same PUCCH group.</w:t>
            </w:r>
          </w:p>
          <w:p w14:paraId="5C9C7C7B"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2) Scheduling cell is </w:t>
            </w:r>
            <w:proofErr w:type="spellStart"/>
            <w:r w:rsidRPr="00495555">
              <w:rPr>
                <w:rFonts w:ascii="Arial" w:hAnsi="Arial" w:cs="Arial"/>
                <w:sz w:val="16"/>
                <w:szCs w:val="16"/>
              </w:rPr>
              <w:t>PCell</w:t>
            </w:r>
            <w:proofErr w:type="spellEnd"/>
            <w:r w:rsidRPr="00495555">
              <w:rPr>
                <w:rFonts w:ascii="Arial" w:hAnsi="Arial" w:cs="Arial"/>
                <w:sz w:val="16"/>
                <w:szCs w:val="16"/>
              </w:rPr>
              <w:t xml:space="preserve"> or </w:t>
            </w:r>
            <w:proofErr w:type="spellStart"/>
            <w:r w:rsidRPr="00495555">
              <w:rPr>
                <w:rFonts w:ascii="Arial" w:hAnsi="Arial" w:cs="Arial"/>
                <w:sz w:val="16"/>
                <w:szCs w:val="16"/>
              </w:rPr>
              <w:t>SCell</w:t>
            </w:r>
            <w:proofErr w:type="spellEnd"/>
            <w:r w:rsidRPr="00495555">
              <w:rPr>
                <w:rFonts w:ascii="Arial" w:hAnsi="Arial" w:cs="Arial"/>
                <w:sz w:val="16"/>
                <w:szCs w:val="16"/>
              </w:rPr>
              <w:t xml:space="preserve">, and a set of cells includes only </w:t>
            </w:r>
            <w:proofErr w:type="spellStart"/>
            <w:r w:rsidRPr="00495555">
              <w:rPr>
                <w:rFonts w:ascii="Arial" w:hAnsi="Arial" w:cs="Arial"/>
                <w:sz w:val="16"/>
                <w:szCs w:val="16"/>
              </w:rPr>
              <w:t>SCells</w:t>
            </w:r>
            <w:proofErr w:type="spellEnd"/>
            <w:r w:rsidRPr="00495555">
              <w:rPr>
                <w:rFonts w:ascii="Arial" w:hAnsi="Arial" w:cs="Arial"/>
                <w:sz w:val="16"/>
                <w:szCs w:val="16"/>
              </w:rPr>
              <w:t>.</w:t>
            </w:r>
          </w:p>
          <w:p w14:paraId="7A605977" w14:textId="77777777" w:rsidR="00495555" w:rsidRPr="00495555" w:rsidRDefault="00495555" w:rsidP="00441B70">
            <w:pPr>
              <w:rPr>
                <w:rFonts w:ascii="Arial" w:hAnsi="Arial" w:cs="Arial"/>
                <w:sz w:val="16"/>
                <w:szCs w:val="16"/>
              </w:rPr>
            </w:pPr>
            <w:r w:rsidRPr="00495555">
              <w:rPr>
                <w:rFonts w:ascii="Arial" w:hAnsi="Arial" w:cs="Arial"/>
                <w:sz w:val="16"/>
                <w:szCs w:val="16"/>
              </w:rPr>
              <w:t>3a) Scheduling cell and co-scheduled cells have different SCS. The set of co-scheduled cells share the same SCS and carrier type</w:t>
            </w:r>
          </w:p>
          <w:p w14:paraId="5D5521D1" w14:textId="77777777" w:rsidR="00495555" w:rsidRPr="00495555" w:rsidRDefault="00495555" w:rsidP="00441B70">
            <w:pPr>
              <w:rPr>
                <w:rFonts w:ascii="Arial" w:hAnsi="Arial" w:cs="Arial"/>
                <w:sz w:val="16"/>
                <w:szCs w:val="16"/>
              </w:rPr>
            </w:pPr>
            <w:r w:rsidRPr="00495555">
              <w:rPr>
                <w:rFonts w:ascii="Arial" w:hAnsi="Arial" w:cs="Arial"/>
                <w:sz w:val="16"/>
                <w:szCs w:val="16"/>
              </w:rPr>
              <w:t>Candidate value set for component 3a:</w:t>
            </w:r>
          </w:p>
          <w:p w14:paraId="25FF24DF" w14:textId="77777777" w:rsidR="00495555" w:rsidRPr="00495555" w:rsidRDefault="00495555" w:rsidP="00495555">
            <w:pPr>
              <w:pStyle w:val="ab"/>
              <w:widowControl/>
              <w:numPr>
                <w:ilvl w:val="0"/>
                <w:numId w:val="40"/>
              </w:numPr>
              <w:ind w:firstLineChars="0"/>
              <w:jc w:val="left"/>
              <w:rPr>
                <w:rFonts w:ascii="Arial" w:hAnsi="Arial" w:cs="Arial"/>
                <w:sz w:val="16"/>
                <w:szCs w:val="16"/>
              </w:rPr>
            </w:pPr>
            <w:r w:rsidRPr="00495555">
              <w:rPr>
                <w:rFonts w:ascii="Arial" w:hAnsi="Arial" w:cs="Arial"/>
                <w:sz w:val="16"/>
                <w:szCs w:val="16"/>
              </w:rPr>
              <w:t>{Scheduling cell of lower SCS and scheduled cells of higher SCS, Scheduling cell of higher SCS and scheduled cells of lower SCS, both}</w:t>
            </w:r>
          </w:p>
          <w:p w14:paraId="48363F9A" w14:textId="77777777" w:rsidR="00495555" w:rsidRPr="00495555" w:rsidRDefault="00495555" w:rsidP="00441B70">
            <w:pPr>
              <w:rPr>
                <w:rFonts w:ascii="Arial" w:hAnsi="Arial" w:cs="Arial"/>
                <w:sz w:val="16"/>
                <w:szCs w:val="16"/>
              </w:rPr>
            </w:pPr>
            <w:r w:rsidRPr="00495555">
              <w:rPr>
                <w:rFonts w:ascii="Arial" w:hAnsi="Arial" w:cs="Arial"/>
                <w:sz w:val="16"/>
                <w:szCs w:val="16"/>
              </w:rPr>
              <w:t>3b) Scheduling cell and co-scheduled cells have same or different carrier type (FR1 licensed FDD or FR1 licensed TDD or FR1 unlicensed TDD or FR2-1 or FR2-2).</w:t>
            </w:r>
          </w:p>
          <w:p w14:paraId="6432C073" w14:textId="77777777" w:rsidR="00495555" w:rsidRPr="00495555" w:rsidRDefault="00495555" w:rsidP="00441B70">
            <w:pPr>
              <w:rPr>
                <w:rFonts w:ascii="Arial" w:hAnsi="Arial" w:cs="Arial"/>
                <w:sz w:val="16"/>
                <w:szCs w:val="16"/>
              </w:rPr>
            </w:pPr>
            <w:r w:rsidRPr="00495555">
              <w:rPr>
                <w:rFonts w:ascii="Arial" w:hAnsi="Arial" w:cs="Arial"/>
                <w:sz w:val="16"/>
                <w:szCs w:val="16"/>
              </w:rPr>
              <w:t>Candidate value set for component 3b:</w:t>
            </w:r>
          </w:p>
          <w:p w14:paraId="0A0DDCE3" w14:textId="77777777" w:rsidR="00495555" w:rsidRPr="00495555" w:rsidRDefault="00495555" w:rsidP="00495555">
            <w:pPr>
              <w:pStyle w:val="ab"/>
              <w:widowControl/>
              <w:numPr>
                <w:ilvl w:val="0"/>
                <w:numId w:val="40"/>
              </w:numPr>
              <w:ind w:firstLineChars="0"/>
              <w:jc w:val="left"/>
              <w:rPr>
                <w:rFonts w:ascii="Arial" w:hAnsi="Arial" w:cs="Arial"/>
                <w:sz w:val="16"/>
                <w:szCs w:val="16"/>
              </w:rPr>
            </w:pPr>
            <w:r w:rsidRPr="004314BC">
              <w:rPr>
                <w:rFonts w:ascii="Arial" w:hAnsi="Arial" w:cs="Arial"/>
                <w:strike/>
                <w:color w:val="FF0000"/>
                <w:sz w:val="16"/>
                <w:szCs w:val="16"/>
                <w:highlight w:val="yellow"/>
              </w:rPr>
              <w:t>[Bitmap]</w:t>
            </w:r>
            <w:r w:rsidRPr="00495555">
              <w:rPr>
                <w:rFonts w:ascii="Arial" w:hAnsi="Arial" w:cs="Arial"/>
                <w:sz w:val="16"/>
                <w:szCs w:val="16"/>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0DFB386"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FFS: relation between 3a and 3b</w:t>
            </w:r>
          </w:p>
          <w:p w14:paraId="30F70B53"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FFS: whether/how to indicate support of scheduling on unlicensed band(s)</w:t>
            </w:r>
          </w:p>
          <w:p w14:paraId="107A3B5C" w14:textId="77777777" w:rsidR="00495555" w:rsidRPr="00495555" w:rsidRDefault="00495555" w:rsidP="00441B70">
            <w:pPr>
              <w:rPr>
                <w:rFonts w:ascii="Arial" w:hAnsi="Arial" w:cs="Arial"/>
                <w:sz w:val="16"/>
                <w:szCs w:val="16"/>
              </w:rPr>
            </w:pPr>
            <w:r w:rsidRPr="00495555">
              <w:rPr>
                <w:rFonts w:ascii="Arial" w:hAnsi="Arial" w:cs="Arial"/>
                <w:sz w:val="16"/>
                <w:szCs w:val="16"/>
              </w:rPr>
              <w:t>4) Max number of co-scheduled cells per set of cells supported by UE is reported with candidate value set of {2, 3, 4}.</w:t>
            </w:r>
            <w:r w:rsidRPr="00495555">
              <w:rPr>
                <w:rFonts w:ascii="Arial" w:hAnsi="Arial" w:cs="Arial"/>
                <w:sz w:val="16"/>
                <w:szCs w:val="16"/>
                <w:highlight w:val="yellow"/>
              </w:rPr>
              <w:t xml:space="preserve"> FFS whether to report separately for the reported combinations between scheduling and scheduled cells in components 3a/3b</w:t>
            </w:r>
          </w:p>
          <w:p w14:paraId="3C43E17C" w14:textId="77777777" w:rsidR="00495555" w:rsidRPr="00495555" w:rsidRDefault="00495555" w:rsidP="00441B70">
            <w:pPr>
              <w:rPr>
                <w:rFonts w:ascii="Arial" w:hAnsi="Arial" w:cs="Arial"/>
                <w:sz w:val="16"/>
                <w:szCs w:val="16"/>
              </w:rPr>
            </w:pPr>
            <w:r w:rsidRPr="00495555">
              <w:rPr>
                <w:rFonts w:ascii="Arial" w:hAnsi="Arial" w:cs="Arial"/>
                <w:sz w:val="16"/>
                <w:szCs w:val="16"/>
              </w:rPr>
              <w:t>5) Max number of sets of cells supported by UE</w:t>
            </w:r>
            <w:r w:rsidRPr="00495555">
              <w:rPr>
                <w:rFonts w:ascii="Arial" w:hAnsi="Arial" w:cs="Arial"/>
                <w:sz w:val="16"/>
                <w:szCs w:val="16"/>
                <w:shd w:val="clear" w:color="auto" w:fill="FFFF00"/>
              </w:rPr>
              <w:t xml:space="preserve"> [per PUCCH group]</w:t>
            </w:r>
            <w:r w:rsidRPr="00495555">
              <w:rPr>
                <w:rFonts w:ascii="Arial" w:hAnsi="Arial" w:cs="Arial"/>
                <w:sz w:val="16"/>
                <w:szCs w:val="16"/>
              </w:rPr>
              <w:t>: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to separately report for primary and secondary PUCCH cell groups, FFS whether to report separately for the reported combinations between scheduling and scheduled cells in components 3a/3b</w:t>
            </w:r>
          </w:p>
          <w:p w14:paraId="132E1A35"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[Max total number of cells, across different sets of cells, supported by UE per PUCCH group: Candidate value set of {[2, 3, …, 16]}, FFS whether to report separately for the reported combinations between scheduling and scheduled cells in components 3a/3b]</w:t>
            </w:r>
          </w:p>
          <w:p w14:paraId="6AB013A8" w14:textId="77777777" w:rsidR="00495555" w:rsidRPr="00495555" w:rsidRDefault="00495555" w:rsidP="00441B70">
            <w:pPr>
              <w:rPr>
                <w:rFonts w:ascii="Arial" w:hAnsi="Arial" w:cs="Arial"/>
                <w:sz w:val="16"/>
                <w:szCs w:val="16"/>
              </w:rPr>
            </w:pPr>
            <w:r w:rsidRPr="00495555">
              <w:rPr>
                <w:rFonts w:ascii="Arial" w:hAnsi="Arial" w:cs="Arial"/>
                <w:sz w:val="16"/>
                <w:szCs w:val="16"/>
              </w:rPr>
              <w:t>6) Max number of sets of cells supported by UE for a same scheduling cell: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to report separately for the reported combinations between scheduling and scheduled cells in components 3a/3b</w:t>
            </w:r>
          </w:p>
          <w:p w14:paraId="7FEEFAE7"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 xml:space="preserve">[Max total number of cells, across different sets of cells, supported by UE for a same scheduling cell: </w:t>
            </w:r>
            <w:r w:rsidRPr="00A1482E">
              <w:rPr>
                <w:rFonts w:ascii="Arial" w:hAnsi="Arial" w:cs="Arial"/>
                <w:strike/>
                <w:color w:val="FF0000"/>
                <w:sz w:val="16"/>
                <w:szCs w:val="16"/>
              </w:rPr>
              <w:lastRenderedPageBreak/>
              <w:t>Candidate value set of {[2, 3, …, 8]}, FFS whether to report separately for the reported combinations between scheduling and scheduled cells in components 3a/3b]</w:t>
            </w:r>
          </w:p>
          <w:p w14:paraId="0E1C7F2F" w14:textId="77777777" w:rsidR="00495555" w:rsidRPr="00495555" w:rsidRDefault="00495555" w:rsidP="00441B70">
            <w:pPr>
              <w:rPr>
                <w:rFonts w:ascii="Arial" w:hAnsi="Arial" w:cs="Arial"/>
                <w:strike/>
                <w:sz w:val="16"/>
                <w:szCs w:val="16"/>
              </w:rPr>
            </w:pPr>
            <w:r w:rsidRPr="00495555">
              <w:rPr>
                <w:rFonts w:ascii="Arial" w:hAnsi="Arial" w:cs="Arial"/>
                <w:sz w:val="16"/>
                <w:szCs w:val="16"/>
              </w:rPr>
              <w:t xml:space="preserve">7) HARQ feedback based on Type 1 HARQ codebook, </w:t>
            </w:r>
            <w:r w:rsidRPr="00495555">
              <w:rPr>
                <w:rFonts w:ascii="Arial" w:hAnsi="Arial" w:cs="Arial"/>
                <w:sz w:val="16"/>
                <w:szCs w:val="16"/>
                <w:highlight w:val="yellow"/>
              </w:rPr>
              <w:t>FFS Type 2 HARQ codebook</w:t>
            </w:r>
          </w:p>
          <w:p w14:paraId="7647ECF0" w14:textId="77777777" w:rsidR="00495555" w:rsidRPr="00495555" w:rsidRDefault="00495555" w:rsidP="00441B70">
            <w:pPr>
              <w:rPr>
                <w:rFonts w:ascii="Arial" w:hAnsi="Arial" w:cs="Arial"/>
                <w:sz w:val="16"/>
                <w:szCs w:val="16"/>
              </w:rPr>
            </w:pPr>
            <w:r w:rsidRPr="00495555">
              <w:rPr>
                <w:rFonts w:ascii="Arial" w:hAnsi="Arial" w:cs="Arial"/>
                <w:sz w:val="16"/>
                <w:szCs w:val="16"/>
              </w:rPr>
              <w:t>8) Supported co-scheduled cell indication schemes: Candidate value set of {FDRA field based, co-scheduled cell indicator field based, both}</w:t>
            </w:r>
          </w:p>
          <w:p w14:paraId="2DA54D84" w14:textId="77777777" w:rsidR="00A1482E" w:rsidRPr="00A1482E" w:rsidRDefault="00A1482E" w:rsidP="00A1482E">
            <w:pPr>
              <w:rPr>
                <w:rFonts w:ascii="Arial" w:hAnsi="Arial" w:cs="Arial"/>
                <w:color w:val="FF0000"/>
                <w:sz w:val="16"/>
                <w:szCs w:val="16"/>
              </w:rPr>
            </w:pPr>
            <w:r w:rsidRPr="00A1482E">
              <w:rPr>
                <w:rFonts w:ascii="Arial" w:hAnsi="Arial" w:cs="Arial"/>
                <w:strike/>
                <w:color w:val="FF0000"/>
                <w:sz w:val="16"/>
                <w:szCs w:val="16"/>
              </w:rPr>
              <w:t>[</w:t>
            </w:r>
            <w:r w:rsidRPr="00A1482E">
              <w:rPr>
                <w:rFonts w:ascii="Arial" w:hAnsi="Arial" w:cs="Arial"/>
                <w:color w:val="FF0000"/>
                <w:sz w:val="16"/>
                <w:szCs w:val="16"/>
              </w:rPr>
              <w:t>9) Supported types for ‘Antenna port(s)’ field: Candidate value set of {Type-2, Type 1A and Type-2}</w:t>
            </w:r>
            <w:r w:rsidRPr="00A1482E">
              <w:rPr>
                <w:rFonts w:ascii="Arial" w:hAnsi="Arial" w:cs="Arial"/>
                <w:strike/>
                <w:color w:val="FF0000"/>
                <w:sz w:val="16"/>
                <w:szCs w:val="16"/>
              </w:rPr>
              <w:t>]</w:t>
            </w:r>
          </w:p>
          <w:p w14:paraId="48CB9D1C" w14:textId="77777777" w:rsidR="00495555" w:rsidRPr="00495555" w:rsidRDefault="00495555" w:rsidP="00441B70">
            <w:pPr>
              <w:rPr>
                <w:rFonts w:ascii="Arial" w:hAnsi="Arial" w:cs="Arial"/>
                <w:sz w:val="16"/>
                <w:szCs w:val="16"/>
                <w:highlight w:val="yellow"/>
              </w:rPr>
            </w:pPr>
            <w:r w:rsidRPr="00495555">
              <w:rPr>
                <w:rFonts w:ascii="Arial" w:hAnsi="Arial" w:cs="Arial"/>
                <w:sz w:val="16"/>
                <w:szCs w:val="16"/>
                <w:highlight w:val="yellow"/>
              </w:rPr>
              <w:t>FFS: Number of unicast DCI(s) to process for a set of cells when monitoring DCI format 0_3 or 1_3 is configured</w:t>
            </w:r>
          </w:p>
          <w:p w14:paraId="465729EA" w14:textId="77777777" w:rsidR="00495555" w:rsidRPr="00495555" w:rsidRDefault="00495555" w:rsidP="00441B70">
            <w:pPr>
              <w:rPr>
                <w:rFonts w:ascii="Arial" w:hAnsi="Arial" w:cs="Arial"/>
                <w:color w:val="000000" w:themeColor="text1"/>
                <w:sz w:val="16"/>
                <w:szCs w:val="16"/>
              </w:rPr>
            </w:pPr>
            <w:r w:rsidRPr="00495555">
              <w:rPr>
                <w:rFonts w:ascii="Arial" w:hAnsi="Arial" w:cs="Arial"/>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E1AF" w14:textId="77777777" w:rsidR="00495555" w:rsidRPr="00495555" w:rsidRDefault="00495555" w:rsidP="00441B70">
            <w:pPr>
              <w:pStyle w:val="TAL"/>
              <w:rPr>
                <w:rFonts w:eastAsia="MS Mincho"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1AAB9"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653B"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6319" w14:textId="77777777" w:rsidR="00495555" w:rsidRPr="00495555" w:rsidRDefault="00495555" w:rsidP="00441B70">
            <w:pPr>
              <w:pStyle w:val="TAL"/>
              <w:rPr>
                <w:rFonts w:eastAsia="宋体" w:cs="Arial"/>
                <w:color w:val="000000" w:themeColor="text1"/>
                <w:sz w:val="16"/>
                <w:szCs w:val="16"/>
                <w:lang w:val="en-US" w:eastAsia="zh-CN"/>
              </w:rPr>
            </w:pPr>
            <w:r w:rsidRPr="00495555">
              <w:rPr>
                <w:rFonts w:eastAsia="MS Mincho" w:cs="Arial"/>
                <w:sz w:val="16"/>
                <w:szCs w:val="16"/>
                <w:lang w:val="en-US" w:eastAsia="ja-JP"/>
              </w:rPr>
              <w:t xml:space="preserve">UE does not support multi-cell PDSCH scheduling by DCI format 1_3 on a scheduling cell which is not included in a set of cells with different SCS/carrier type </w:t>
            </w:r>
            <w:r w:rsidRPr="00495555">
              <w:rPr>
                <w:rFonts w:eastAsia="MS Mincho" w:cs="Arial"/>
                <w:sz w:val="16"/>
                <w:szCs w:val="16"/>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87AD" w14:textId="77777777" w:rsidR="00495555" w:rsidRPr="00495555" w:rsidRDefault="00495555" w:rsidP="00441B70">
            <w:pPr>
              <w:pStyle w:val="TAL"/>
              <w:rPr>
                <w:rFonts w:eastAsia="宋体" w:cs="Arial"/>
                <w:color w:val="000000" w:themeColor="text1"/>
                <w:sz w:val="16"/>
                <w:szCs w:val="16"/>
                <w:lang w:eastAsia="zh-CN"/>
              </w:rPr>
            </w:pPr>
            <w:r w:rsidRPr="00495555">
              <w:rPr>
                <w:rFonts w:eastAsia="MS Mincho" w:cs="Arial"/>
                <w:sz w:val="16"/>
                <w:szCs w:val="16"/>
                <w:highlight w:val="yellow"/>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F0A2"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64933"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F4E7"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37C8"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8" w14:textId="77777777" w:rsidR="00495555" w:rsidRPr="00495555" w:rsidRDefault="00495555" w:rsidP="00441B70">
            <w:pPr>
              <w:pStyle w:val="TAL"/>
              <w:rPr>
                <w:rFonts w:cs="Arial"/>
                <w:color w:val="000000" w:themeColor="text1"/>
                <w:sz w:val="16"/>
                <w:szCs w:val="16"/>
                <w:lang w:eastAsia="ja-JP"/>
              </w:rPr>
            </w:pPr>
            <w:r w:rsidRPr="00495555">
              <w:rPr>
                <w:rFonts w:cs="Arial"/>
                <w:sz w:val="16"/>
                <w:szCs w:val="16"/>
                <w:lang w:eastAsia="ja-JP"/>
              </w:rPr>
              <w:t xml:space="preserve">Optional with capability </w:t>
            </w:r>
            <w:proofErr w:type="spellStart"/>
            <w:r w:rsidRPr="00495555">
              <w:rPr>
                <w:rFonts w:cs="Arial"/>
                <w:sz w:val="16"/>
                <w:szCs w:val="16"/>
                <w:lang w:eastAsia="ja-JP"/>
              </w:rPr>
              <w:t>signaling</w:t>
            </w:r>
            <w:proofErr w:type="spellEnd"/>
          </w:p>
        </w:tc>
      </w:tr>
      <w:tr w:rsidR="00495555" w:rsidRPr="00495555" w14:paraId="26865532"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28239"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lastRenderedPageBreak/>
              <w:t xml:space="preserve">49. </w:t>
            </w:r>
            <w:proofErr w:type="spellStart"/>
            <w:r w:rsidRPr="00495555">
              <w:rPr>
                <w:rFonts w:eastAsia="MS Mincho" w:cs="Arial"/>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AAA16"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BDE9E" w14:textId="664A8BA3"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 xml:space="preserve">Multi-cell PUSCH scheduling by DCI format 0_3 on a scheduling cell </w:t>
            </w:r>
            <w:r w:rsidRPr="00495555">
              <w:rPr>
                <w:rFonts w:cs="Arial"/>
                <w:sz w:val="16"/>
                <w:szCs w:val="16"/>
              </w:rPr>
              <w:t xml:space="preserve">with </w:t>
            </w:r>
            <w:r w:rsidRPr="00495555">
              <w:rPr>
                <w:rFonts w:eastAsia="MS Mincho" w:cs="Arial"/>
                <w:sz w:val="16"/>
                <w:szCs w:val="16"/>
                <w:lang w:eastAsia="ja-JP"/>
              </w:rPr>
              <w:t>same SCS between scheduling cell and cells in the set</w:t>
            </w:r>
            <w:r w:rsidR="004314BC" w:rsidRPr="004314BC">
              <w:rPr>
                <w:rFonts w:eastAsia="MS Mincho" w:cs="Arial"/>
                <w:color w:val="FF0000"/>
                <w:sz w:val="16"/>
                <w:szCs w:val="16"/>
                <w:lang w:eastAsia="ja-JP"/>
              </w:rPr>
              <w:t xml:space="preserve">, </w:t>
            </w:r>
            <w:r w:rsidR="004314BC" w:rsidRPr="00A1482E">
              <w:rPr>
                <w:rFonts w:eastAsia="MS Mincho" w:cs="Arial"/>
                <w:color w:val="FF0000"/>
                <w:sz w:val="16"/>
                <w:szCs w:val="16"/>
                <w:lang w:eastAsia="ja-JP"/>
              </w:rPr>
              <w:t>and the scheduling cell is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17F5" w14:textId="143C39C1" w:rsidR="00495555" w:rsidRPr="00495555" w:rsidRDefault="00495555" w:rsidP="00441B70">
            <w:pPr>
              <w:rPr>
                <w:rFonts w:ascii="Arial" w:hAnsi="Arial" w:cs="Arial"/>
                <w:sz w:val="16"/>
                <w:szCs w:val="16"/>
              </w:rPr>
            </w:pPr>
            <w:r w:rsidRPr="00495555">
              <w:rPr>
                <w:rFonts w:ascii="Arial" w:hAnsi="Arial" w:cs="Arial"/>
                <w:sz w:val="16"/>
                <w:szCs w:val="16"/>
              </w:rPr>
              <w:t>1) UE supports monitoring DCI format 0_3 for UL scheduling with same SCS between scheduling cell and cells in the set</w:t>
            </w:r>
            <w:r w:rsidR="004314BC" w:rsidRPr="004314BC">
              <w:rPr>
                <w:rFonts w:ascii="Arial" w:hAnsi="Arial" w:cs="Arial"/>
                <w:color w:val="FF0000"/>
                <w:sz w:val="16"/>
                <w:szCs w:val="16"/>
              </w:rPr>
              <w:t>, and the scheduling cell is the reference cell</w:t>
            </w:r>
          </w:p>
          <w:p w14:paraId="3F55092B" w14:textId="77777777" w:rsidR="004314BC" w:rsidRPr="00A1482E" w:rsidRDefault="004314BC" w:rsidP="004314BC">
            <w:pPr>
              <w:rPr>
                <w:rFonts w:ascii="Arial" w:hAnsi="Arial" w:cs="Arial"/>
                <w:color w:val="FF0000"/>
                <w:sz w:val="16"/>
                <w:szCs w:val="16"/>
              </w:rPr>
            </w:pPr>
            <w:r w:rsidRPr="00A1482E">
              <w:rPr>
                <w:rFonts w:ascii="Arial" w:hAnsi="Arial" w:cs="Arial"/>
                <w:strike/>
                <w:color w:val="FF0000"/>
                <w:sz w:val="16"/>
                <w:szCs w:val="16"/>
              </w:rPr>
              <w:t>[</w:t>
            </w:r>
            <w:r w:rsidRPr="00A1482E">
              <w:rPr>
                <w:rFonts w:ascii="Arial" w:hAnsi="Arial" w:cs="Arial"/>
                <w:color w:val="FF0000"/>
                <w:sz w:val="16"/>
                <w:szCs w:val="16"/>
              </w:rPr>
              <w:t xml:space="preserve">2) Scheduling cell is </w:t>
            </w:r>
            <w:proofErr w:type="spellStart"/>
            <w:r w:rsidRPr="00A1482E">
              <w:rPr>
                <w:rFonts w:ascii="Arial" w:hAnsi="Arial" w:cs="Arial"/>
                <w:color w:val="FF0000"/>
                <w:sz w:val="16"/>
                <w:szCs w:val="16"/>
              </w:rPr>
              <w:t>PCell</w:t>
            </w:r>
            <w:proofErr w:type="spellEnd"/>
            <w:r w:rsidRPr="00A1482E">
              <w:rPr>
                <w:rFonts w:ascii="Arial" w:hAnsi="Arial" w:cs="Arial"/>
                <w:color w:val="FF0000"/>
                <w:sz w:val="16"/>
                <w:szCs w:val="16"/>
              </w:rPr>
              <w:t xml:space="preserve"> if set of cells includes </w:t>
            </w:r>
            <w:proofErr w:type="spellStart"/>
            <w:r w:rsidRPr="00A1482E">
              <w:rPr>
                <w:rFonts w:ascii="Arial" w:hAnsi="Arial" w:cs="Arial"/>
                <w:color w:val="FF0000"/>
                <w:sz w:val="16"/>
                <w:szCs w:val="16"/>
              </w:rPr>
              <w:t>PCell</w:t>
            </w:r>
            <w:proofErr w:type="spellEnd"/>
            <w:r w:rsidRPr="00A1482E">
              <w:rPr>
                <w:rFonts w:ascii="Arial" w:hAnsi="Arial" w:cs="Arial"/>
                <w:color w:val="FF0000"/>
                <w:sz w:val="16"/>
                <w:szCs w:val="16"/>
              </w:rPr>
              <w:t xml:space="preserve">, and scheduling cell is </w:t>
            </w:r>
            <w:proofErr w:type="spellStart"/>
            <w:r w:rsidRPr="00A1482E">
              <w:rPr>
                <w:rFonts w:ascii="Arial" w:hAnsi="Arial" w:cs="Arial"/>
                <w:color w:val="FF0000"/>
                <w:sz w:val="16"/>
                <w:szCs w:val="16"/>
              </w:rPr>
              <w:t>PCell</w:t>
            </w:r>
            <w:proofErr w:type="spellEnd"/>
            <w:r w:rsidRPr="00A1482E">
              <w:rPr>
                <w:rFonts w:ascii="Arial" w:hAnsi="Arial" w:cs="Arial"/>
                <w:color w:val="FF0000"/>
                <w:sz w:val="16"/>
                <w:szCs w:val="16"/>
              </w:rPr>
              <w:t xml:space="preserve"> or an </w:t>
            </w:r>
            <w:proofErr w:type="spellStart"/>
            <w:r w:rsidRPr="00A1482E">
              <w:rPr>
                <w:rFonts w:ascii="Arial" w:hAnsi="Arial" w:cs="Arial"/>
                <w:color w:val="FF0000"/>
                <w:sz w:val="16"/>
                <w:szCs w:val="16"/>
              </w:rPr>
              <w:t>SCell</w:t>
            </w:r>
            <w:proofErr w:type="spellEnd"/>
            <w:r w:rsidRPr="00A1482E">
              <w:rPr>
                <w:rFonts w:ascii="Arial" w:hAnsi="Arial" w:cs="Arial"/>
                <w:color w:val="FF0000"/>
                <w:sz w:val="16"/>
                <w:szCs w:val="16"/>
              </w:rPr>
              <w:t xml:space="preserve"> if set of cells includes only </w:t>
            </w:r>
            <w:proofErr w:type="spellStart"/>
            <w:r w:rsidRPr="00A1482E">
              <w:rPr>
                <w:rFonts w:ascii="Arial" w:hAnsi="Arial" w:cs="Arial"/>
                <w:color w:val="FF0000"/>
                <w:sz w:val="16"/>
                <w:szCs w:val="16"/>
              </w:rPr>
              <w:t>SCells</w:t>
            </w:r>
            <w:proofErr w:type="spellEnd"/>
            <w:r w:rsidRPr="00A1482E">
              <w:rPr>
                <w:rFonts w:ascii="Arial" w:hAnsi="Arial" w:cs="Arial"/>
                <w:strike/>
                <w:color w:val="FF0000"/>
                <w:sz w:val="16"/>
                <w:szCs w:val="16"/>
              </w:rPr>
              <w:t>.]</w:t>
            </w:r>
          </w:p>
          <w:p w14:paraId="5BFBA1D2"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3) Scheduling cell and co-scheduled cells have same SCS/carrier </w:t>
            </w:r>
            <w:proofErr w:type="gramStart"/>
            <w:r w:rsidRPr="00495555">
              <w:rPr>
                <w:rFonts w:ascii="Arial" w:hAnsi="Arial" w:cs="Arial"/>
                <w:sz w:val="16"/>
                <w:szCs w:val="16"/>
              </w:rPr>
              <w:t>type</w:t>
            </w:r>
            <w:r w:rsidRPr="00495555">
              <w:rPr>
                <w:rFonts w:ascii="Arial" w:hAnsi="Arial" w:cs="Arial"/>
                <w:sz w:val="16"/>
                <w:szCs w:val="16"/>
                <w:highlight w:val="yellow"/>
              </w:rPr>
              <w:t>[</w:t>
            </w:r>
            <w:proofErr w:type="gramEnd"/>
            <w:r w:rsidRPr="00495555">
              <w:rPr>
                <w:rFonts w:ascii="Arial" w:hAnsi="Arial" w:cs="Arial"/>
                <w:sz w:val="16"/>
                <w:szCs w:val="16"/>
                <w:highlight w:val="yellow"/>
              </w:rPr>
              <w:t>: candidate value set {FR1 licensed FDD, FR1 licensed TDD, FR1 unlicensed TDD, FR2-1, FR2-2}.]</w:t>
            </w:r>
          </w:p>
          <w:p w14:paraId="5F7BCC34"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4) Max number of co-scheduled cells per set of cells supported by UE is reported with candidate value set of {2, 3, 4}, </w:t>
            </w:r>
            <w:r w:rsidRPr="00495555">
              <w:rPr>
                <w:rFonts w:ascii="Arial" w:hAnsi="Arial" w:cs="Arial"/>
                <w:sz w:val="16"/>
                <w:szCs w:val="16"/>
                <w:highlight w:val="yellow"/>
              </w:rPr>
              <w:t>FFS whether this component is reported per reported value in component 3</w:t>
            </w:r>
          </w:p>
          <w:p w14:paraId="2B55DBB5" w14:textId="77777777" w:rsidR="00495555" w:rsidRPr="00495555" w:rsidRDefault="00495555" w:rsidP="00441B70">
            <w:pPr>
              <w:rPr>
                <w:rFonts w:ascii="Arial" w:hAnsi="Arial" w:cs="Arial"/>
                <w:sz w:val="16"/>
                <w:szCs w:val="16"/>
              </w:rPr>
            </w:pPr>
            <w:r w:rsidRPr="00495555">
              <w:rPr>
                <w:rFonts w:ascii="Arial" w:hAnsi="Arial" w:cs="Arial"/>
                <w:sz w:val="16"/>
                <w:szCs w:val="16"/>
              </w:rPr>
              <w:t>5) Max number of sets of cells supported by UE</w:t>
            </w:r>
            <w:r w:rsidRPr="00495555">
              <w:rPr>
                <w:rFonts w:ascii="Arial" w:hAnsi="Arial" w:cs="Arial"/>
                <w:sz w:val="16"/>
                <w:szCs w:val="16"/>
                <w:shd w:val="clear" w:color="auto" w:fill="FFFF00"/>
              </w:rPr>
              <w:t xml:space="preserve"> [per PUCCH group]</w:t>
            </w:r>
            <w:r w:rsidRPr="00495555">
              <w:rPr>
                <w:rFonts w:ascii="Arial" w:hAnsi="Arial" w:cs="Arial"/>
                <w:sz w:val="16"/>
                <w:szCs w:val="16"/>
              </w:rPr>
              <w:t>: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to separately report for primary and secondary PUCCH cell groups, FFS whether this component is reported per reported value in component 3</w:t>
            </w:r>
          </w:p>
          <w:p w14:paraId="17DA690D"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[Max total number of cells, across different sets of cells, supported by UE per PUCCH group: Candidate value set of {[2, 3, …, 16]}, FFS whether this component is reported per reported value in component 3]</w:t>
            </w:r>
          </w:p>
          <w:p w14:paraId="30FCD757" w14:textId="77777777" w:rsidR="00495555" w:rsidRPr="00495555" w:rsidRDefault="00495555" w:rsidP="00441B70">
            <w:pPr>
              <w:rPr>
                <w:rFonts w:ascii="Arial" w:hAnsi="Arial" w:cs="Arial"/>
                <w:sz w:val="16"/>
                <w:szCs w:val="16"/>
              </w:rPr>
            </w:pPr>
            <w:r w:rsidRPr="00495555">
              <w:rPr>
                <w:rFonts w:ascii="Arial" w:hAnsi="Arial" w:cs="Arial"/>
                <w:sz w:val="16"/>
                <w:szCs w:val="16"/>
              </w:rPr>
              <w:t>6) Max number of sets of cells supported by UE for a same scheduling cell: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this component is reported per reported value in component 3</w:t>
            </w:r>
          </w:p>
          <w:p w14:paraId="6EDDE03F"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[Max total number of cells, across different sets of cells, supported by UE for a same scheduling cell: Candidate value set of {[2, 3, …, 8]}, FFS whether this component is reported per reported value in component 3]</w:t>
            </w:r>
          </w:p>
          <w:p w14:paraId="50F0C134" w14:textId="77777777" w:rsidR="00495555" w:rsidRPr="00495555" w:rsidRDefault="00495555" w:rsidP="00441B70">
            <w:pPr>
              <w:rPr>
                <w:rFonts w:ascii="Arial" w:hAnsi="Arial" w:cs="Arial"/>
                <w:sz w:val="16"/>
                <w:szCs w:val="16"/>
              </w:rPr>
            </w:pPr>
            <w:r w:rsidRPr="00495555">
              <w:rPr>
                <w:rFonts w:ascii="Arial" w:hAnsi="Arial" w:cs="Arial"/>
                <w:sz w:val="16"/>
                <w:szCs w:val="16"/>
              </w:rPr>
              <w:t>7) Supported co-scheduled cell indication schemes: Candidate value set of {FDRA field based, co-scheduled cell indicator field based, both}</w:t>
            </w:r>
          </w:p>
          <w:p w14:paraId="3F30CC85" w14:textId="77777777" w:rsidR="00495555" w:rsidRPr="004314BC" w:rsidRDefault="00495555" w:rsidP="00441B70">
            <w:pPr>
              <w:rPr>
                <w:rFonts w:ascii="Arial" w:hAnsi="Arial" w:cs="Arial"/>
                <w:color w:val="FF0000"/>
                <w:sz w:val="16"/>
                <w:szCs w:val="16"/>
              </w:rPr>
            </w:pPr>
            <w:r w:rsidRPr="004314BC">
              <w:rPr>
                <w:rFonts w:ascii="Arial" w:hAnsi="Arial" w:cs="Arial"/>
                <w:strike/>
                <w:color w:val="FF0000"/>
                <w:sz w:val="16"/>
                <w:szCs w:val="16"/>
              </w:rPr>
              <w:t>[</w:t>
            </w:r>
            <w:r w:rsidRPr="004314BC">
              <w:rPr>
                <w:rFonts w:ascii="Arial" w:hAnsi="Arial" w:cs="Arial"/>
                <w:color w:val="FF0000"/>
                <w:sz w:val="16"/>
                <w:szCs w:val="16"/>
              </w:rPr>
              <w:t>8) Supported types for ‘Antenna port(s)’, ‘Precoding information and number of layers’ and ‘SRS resource indicator’ fields: Candidate value set of {Type-2, Type 1A and Type-2}</w:t>
            </w:r>
            <w:r w:rsidRPr="004314BC">
              <w:rPr>
                <w:rFonts w:ascii="Arial" w:hAnsi="Arial" w:cs="Arial"/>
                <w:strike/>
                <w:color w:val="FF0000"/>
                <w:sz w:val="16"/>
                <w:szCs w:val="16"/>
              </w:rPr>
              <w:t>]</w:t>
            </w:r>
          </w:p>
          <w:p w14:paraId="0805E2DC" w14:textId="77777777" w:rsidR="004314BC" w:rsidRPr="00A1482E" w:rsidRDefault="004314BC" w:rsidP="004314BC">
            <w:pPr>
              <w:rPr>
                <w:rFonts w:ascii="Arial" w:hAnsi="Arial" w:cs="Arial"/>
                <w:color w:val="FF0000"/>
                <w:sz w:val="16"/>
                <w:szCs w:val="16"/>
              </w:rPr>
            </w:pPr>
            <w:r w:rsidRPr="00A1482E">
              <w:rPr>
                <w:rFonts w:ascii="Arial" w:hAnsi="Arial" w:cs="Arial"/>
                <w:strike/>
                <w:color w:val="FF0000"/>
                <w:sz w:val="16"/>
                <w:szCs w:val="16"/>
              </w:rPr>
              <w:t>[</w:t>
            </w:r>
            <w:r w:rsidRPr="00A1482E">
              <w:rPr>
                <w:rFonts w:ascii="Arial" w:hAnsi="Arial" w:cs="Arial"/>
                <w:color w:val="FF0000"/>
                <w:sz w:val="16"/>
                <w:szCs w:val="16"/>
              </w:rPr>
              <w:t>Note: When scheduling cell is outside the set of cells, UE is not expected to be configured with another cell to monitor PDCCH candidates for the scheduling cell</w:t>
            </w:r>
            <w:r w:rsidRPr="00A1482E">
              <w:rPr>
                <w:rFonts w:ascii="Arial" w:hAnsi="Arial" w:cs="Arial"/>
                <w:strike/>
                <w:color w:val="FF0000"/>
                <w:sz w:val="16"/>
                <w:szCs w:val="16"/>
              </w:rPr>
              <w:t>]</w:t>
            </w:r>
          </w:p>
          <w:p w14:paraId="2B4447F5" w14:textId="77777777" w:rsidR="00495555" w:rsidRPr="004314BC" w:rsidRDefault="00495555" w:rsidP="00441B70">
            <w:pPr>
              <w:rPr>
                <w:rFonts w:ascii="Arial" w:hAnsi="Arial" w:cs="Arial"/>
                <w:strike/>
                <w:color w:val="FF0000"/>
                <w:sz w:val="16"/>
                <w:szCs w:val="16"/>
              </w:rPr>
            </w:pPr>
            <w:r w:rsidRPr="004314BC">
              <w:rPr>
                <w:rFonts w:ascii="Arial" w:hAnsi="Arial" w:cs="Arial"/>
                <w:strike/>
                <w:color w:val="FF0000"/>
                <w:sz w:val="16"/>
                <w:szCs w:val="16"/>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75893973" w14:textId="77777777" w:rsidR="00495555" w:rsidRPr="00495555" w:rsidRDefault="00495555" w:rsidP="00441B70">
            <w:pPr>
              <w:rPr>
                <w:rFonts w:ascii="Arial" w:hAnsi="Arial" w:cs="Arial"/>
                <w:sz w:val="16"/>
                <w:szCs w:val="16"/>
                <w:highlight w:val="yellow"/>
              </w:rPr>
            </w:pPr>
            <w:r w:rsidRPr="00495555">
              <w:rPr>
                <w:rFonts w:ascii="Arial" w:hAnsi="Arial" w:cs="Arial"/>
                <w:sz w:val="16"/>
                <w:szCs w:val="16"/>
                <w:highlight w:val="yellow"/>
              </w:rPr>
              <w:t>FFS: Number of unicast DCI(s) to process for a set of cells when monitoring DCI format 0_3 or 1_3 is configured</w:t>
            </w:r>
          </w:p>
          <w:p w14:paraId="2C6DDA81"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 xml:space="preserve">FFS: whether to introduce new FG for Configuration/monitoring of DCI </w:t>
            </w:r>
            <w:r w:rsidRPr="00495555">
              <w:rPr>
                <w:rFonts w:ascii="Arial" w:hAnsi="Arial" w:cs="Arial"/>
                <w:sz w:val="16"/>
                <w:szCs w:val="16"/>
                <w:highlight w:val="yellow"/>
              </w:rPr>
              <w:lastRenderedPageBreak/>
              <w:t>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45BB" w14:textId="77777777" w:rsidR="00495555" w:rsidRPr="00495555" w:rsidRDefault="00495555" w:rsidP="00441B70">
            <w:pPr>
              <w:pStyle w:val="TAL"/>
              <w:rPr>
                <w:rFonts w:eastAsia="MS Mincho"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D99E"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7591"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F620" w14:textId="1FA3C088" w:rsidR="00495555" w:rsidRPr="00495555" w:rsidRDefault="00495555" w:rsidP="00441B70">
            <w:pPr>
              <w:pStyle w:val="TAL"/>
              <w:rPr>
                <w:rFonts w:eastAsia="MS Mincho" w:cs="Arial"/>
                <w:sz w:val="16"/>
                <w:szCs w:val="16"/>
                <w:lang w:val="en-US" w:eastAsia="ja-JP"/>
              </w:rPr>
            </w:pPr>
            <w:r w:rsidRPr="00495555">
              <w:rPr>
                <w:rFonts w:eastAsia="MS Mincho" w:cs="Arial"/>
                <w:sz w:val="16"/>
                <w:szCs w:val="16"/>
                <w:lang w:val="en-US" w:eastAsia="ja-JP"/>
              </w:rPr>
              <w:t>UE does not support multi-cell PUSCH scheduling by DCI format 0_3 on a scheduling cell</w:t>
            </w:r>
            <w:r w:rsidRPr="00495555">
              <w:rPr>
                <w:rFonts w:cs="Arial"/>
                <w:sz w:val="16"/>
                <w:szCs w:val="16"/>
              </w:rPr>
              <w:t xml:space="preserve"> with same SCS between scheduling cell and cells in the set</w:t>
            </w:r>
            <w:r w:rsidR="00014BD8" w:rsidRPr="004314BC">
              <w:rPr>
                <w:rFonts w:cs="Arial"/>
                <w:color w:val="FF0000"/>
                <w:sz w:val="16"/>
                <w:szCs w:val="16"/>
              </w:rPr>
              <w:t xml:space="preserve"> and the scheduling cell is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D0CF"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sz w:val="16"/>
                <w:szCs w:val="16"/>
                <w:highlight w:val="yellow"/>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9554"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825F"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3B99"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2232"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81D3" w14:textId="77777777" w:rsidR="00495555" w:rsidRPr="00495555" w:rsidRDefault="00495555" w:rsidP="00441B70">
            <w:pPr>
              <w:pStyle w:val="TAL"/>
              <w:rPr>
                <w:rFonts w:cs="Arial"/>
                <w:sz w:val="16"/>
                <w:szCs w:val="16"/>
                <w:lang w:eastAsia="ja-JP"/>
              </w:rPr>
            </w:pPr>
            <w:r w:rsidRPr="00495555">
              <w:rPr>
                <w:rFonts w:cs="Arial"/>
                <w:sz w:val="16"/>
                <w:szCs w:val="16"/>
                <w:lang w:eastAsia="ja-JP"/>
              </w:rPr>
              <w:t xml:space="preserve">Optional with capability </w:t>
            </w:r>
            <w:proofErr w:type="spellStart"/>
            <w:r w:rsidRPr="00495555">
              <w:rPr>
                <w:rFonts w:cs="Arial"/>
                <w:sz w:val="16"/>
                <w:szCs w:val="16"/>
                <w:lang w:eastAsia="ja-JP"/>
              </w:rPr>
              <w:t>signaling</w:t>
            </w:r>
            <w:proofErr w:type="spellEnd"/>
          </w:p>
        </w:tc>
      </w:tr>
      <w:tr w:rsidR="00495555" w:rsidRPr="00495555" w14:paraId="6F56EB94"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A7F14F7"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lastRenderedPageBreak/>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40B3E"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01640" w14:textId="44F8B0F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Multi-cell PUSCH scheduling by DCI format 0_3 on a scheduling cell</w:t>
            </w:r>
            <w:r w:rsidRPr="00014BD8">
              <w:rPr>
                <w:rFonts w:eastAsia="MS Mincho" w:cs="Arial"/>
                <w:strike/>
                <w:color w:val="FF0000"/>
                <w:sz w:val="16"/>
                <w:szCs w:val="16"/>
                <w:lang w:eastAsia="ja-JP"/>
              </w:rPr>
              <w:t xml:space="preserve"> not</w:t>
            </w:r>
            <w:r w:rsidRPr="00495555">
              <w:rPr>
                <w:rFonts w:eastAsia="MS Mincho" w:cs="Arial"/>
                <w:color w:val="000000" w:themeColor="text1"/>
                <w:sz w:val="16"/>
                <w:szCs w:val="16"/>
                <w:lang w:eastAsia="ja-JP"/>
              </w:rPr>
              <w:t xml:space="preserve"> included in a set of cells with same SCS/carrier type between scheduling cell and cells in the set</w:t>
            </w:r>
            <w:r w:rsidR="004314BC">
              <w:rPr>
                <w:rFonts w:eastAsiaTheme="minorEastAsia" w:cs="Arial" w:hint="eastAsia"/>
                <w:sz w:val="16"/>
                <w:szCs w:val="16"/>
                <w:lang w:eastAsia="zh-CN"/>
              </w:rPr>
              <w:t>,</w:t>
            </w:r>
            <w:r w:rsidR="004314BC">
              <w:rPr>
                <w:rFonts w:eastAsiaTheme="minorEastAsia" w:cs="Arial"/>
                <w:sz w:val="16"/>
                <w:szCs w:val="16"/>
                <w:lang w:eastAsia="zh-CN"/>
              </w:rPr>
              <w:t xml:space="preserve"> </w:t>
            </w:r>
            <w:r w:rsidR="004314BC" w:rsidRPr="00A1482E">
              <w:rPr>
                <w:rFonts w:eastAsia="MS Mincho" w:cs="Arial"/>
                <w:color w:val="FF0000"/>
                <w:sz w:val="16"/>
                <w:szCs w:val="16"/>
                <w:lang w:eastAsia="ja-JP"/>
              </w:rPr>
              <w:t>and the scheduling cell is</w:t>
            </w:r>
            <w:r w:rsidR="004314BC">
              <w:rPr>
                <w:rFonts w:eastAsia="MS Mincho" w:cs="Arial"/>
                <w:color w:val="FF0000"/>
                <w:sz w:val="16"/>
                <w:szCs w:val="16"/>
                <w:lang w:eastAsia="ja-JP"/>
              </w:rPr>
              <w:t xml:space="preserve"> not</w:t>
            </w:r>
            <w:r w:rsidR="004314BC" w:rsidRPr="00A1482E">
              <w:rPr>
                <w:rFonts w:eastAsia="MS Mincho" w:cs="Arial"/>
                <w:color w:val="FF0000"/>
                <w:sz w:val="16"/>
                <w:szCs w:val="16"/>
                <w:lang w:eastAsia="ja-JP"/>
              </w:rPr>
              <w:t xml:space="preserve">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26F17" w14:textId="77777777" w:rsidR="00495555" w:rsidRPr="004314BC" w:rsidRDefault="00495555" w:rsidP="00441B70">
            <w:pPr>
              <w:rPr>
                <w:rFonts w:ascii="Arial" w:hAnsi="Arial" w:cs="Arial"/>
                <w:strike/>
                <w:color w:val="FF0000"/>
                <w:sz w:val="16"/>
                <w:szCs w:val="16"/>
              </w:rPr>
            </w:pPr>
            <w:r w:rsidRPr="004314BC">
              <w:rPr>
                <w:rFonts w:ascii="Arial" w:hAnsi="Arial" w:cs="Arial"/>
                <w:strike/>
                <w:color w:val="FF0000"/>
                <w:sz w:val="16"/>
                <w:szCs w:val="16"/>
              </w:rPr>
              <w:t>1) UE supports monitoring DCI format 0_3 for UL scheduling where scheduling cell is not included in a set of cells in same PUCCH group.</w:t>
            </w:r>
          </w:p>
          <w:p w14:paraId="7BBBC219" w14:textId="4C615F05" w:rsidR="004314BC" w:rsidRPr="004314BC" w:rsidRDefault="004314BC" w:rsidP="00441B70">
            <w:pPr>
              <w:rPr>
                <w:rFonts w:ascii="Arial" w:hAnsi="Arial" w:cs="Arial"/>
                <w:color w:val="FF0000"/>
                <w:sz w:val="16"/>
                <w:szCs w:val="16"/>
              </w:rPr>
            </w:pPr>
            <w:r w:rsidRPr="004314BC">
              <w:rPr>
                <w:rFonts w:ascii="Arial" w:hAnsi="Arial" w:cs="Arial"/>
                <w:color w:val="FF0000"/>
                <w:sz w:val="16"/>
                <w:szCs w:val="16"/>
              </w:rPr>
              <w:t xml:space="preserve">1) UE supports monitoring DCI format </w:t>
            </w:r>
            <w:r>
              <w:rPr>
                <w:rFonts w:ascii="Arial" w:hAnsi="Arial" w:cs="Arial"/>
                <w:color w:val="FF0000"/>
                <w:sz w:val="16"/>
                <w:szCs w:val="16"/>
              </w:rPr>
              <w:t>0</w:t>
            </w:r>
            <w:r w:rsidRPr="004314BC">
              <w:rPr>
                <w:rFonts w:ascii="Arial" w:hAnsi="Arial" w:cs="Arial"/>
                <w:color w:val="FF0000"/>
                <w:sz w:val="16"/>
                <w:szCs w:val="16"/>
              </w:rPr>
              <w:t xml:space="preserve">_3 for </w:t>
            </w:r>
            <w:r>
              <w:rPr>
                <w:rFonts w:ascii="Arial" w:hAnsi="Arial" w:cs="Arial"/>
                <w:color w:val="FF0000"/>
                <w:sz w:val="16"/>
                <w:szCs w:val="16"/>
              </w:rPr>
              <w:t>U</w:t>
            </w:r>
            <w:r w:rsidRPr="004314BC">
              <w:rPr>
                <w:rFonts w:ascii="Arial" w:hAnsi="Arial" w:cs="Arial"/>
                <w:color w:val="FF0000"/>
                <w:sz w:val="16"/>
                <w:szCs w:val="16"/>
              </w:rPr>
              <w:t>L scheduling with same SCS between scheduling cell and cells in the set</w:t>
            </w:r>
            <w:r>
              <w:rPr>
                <w:rFonts w:ascii="Arial" w:hAnsi="Arial" w:cs="Arial"/>
                <w:color w:val="FF0000"/>
                <w:sz w:val="16"/>
                <w:szCs w:val="16"/>
              </w:rPr>
              <w:t>, but the scheduling cell is not the reference cell</w:t>
            </w:r>
          </w:p>
          <w:p w14:paraId="09F3B14D" w14:textId="798D86FE" w:rsidR="00495555" w:rsidRPr="00495555" w:rsidRDefault="004314BC" w:rsidP="00441B70">
            <w:pPr>
              <w:rPr>
                <w:rFonts w:ascii="Arial" w:hAnsi="Arial" w:cs="Arial"/>
                <w:sz w:val="16"/>
                <w:szCs w:val="16"/>
              </w:rPr>
            </w:pPr>
            <w:r w:rsidRPr="004314BC">
              <w:rPr>
                <w:rFonts w:ascii="Arial" w:hAnsi="Arial" w:cs="Arial"/>
                <w:color w:val="FF0000"/>
                <w:sz w:val="16"/>
                <w:szCs w:val="16"/>
              </w:rPr>
              <w:t xml:space="preserve">Other components can </w:t>
            </w:r>
            <w:r w:rsidR="00EE6E97" w:rsidRPr="004314BC">
              <w:rPr>
                <w:rFonts w:ascii="Arial" w:hAnsi="Arial" w:cs="Arial"/>
                <w:color w:val="FF0000"/>
                <w:sz w:val="16"/>
                <w:szCs w:val="16"/>
              </w:rPr>
              <w:t>be copied</w:t>
            </w:r>
            <w:r>
              <w:rPr>
                <w:rFonts w:ascii="Arial" w:hAnsi="Arial" w:cs="Arial"/>
                <w:color w:val="FF0000"/>
                <w:sz w:val="16"/>
                <w:szCs w:val="16"/>
              </w:rPr>
              <w:t xml:space="preserve"> from</w:t>
            </w:r>
            <w:r w:rsidRPr="004314BC">
              <w:rPr>
                <w:rFonts w:ascii="Arial" w:hAnsi="Arial" w:cs="Arial"/>
                <w:color w:val="FF0000"/>
                <w:sz w:val="16"/>
                <w:szCs w:val="16"/>
              </w:rPr>
              <w:t xml:space="preserve"> </w:t>
            </w:r>
            <w:r w:rsidR="00EE6E97">
              <w:rPr>
                <w:rFonts w:ascii="Arial" w:hAnsi="Arial" w:cs="Arial"/>
                <w:color w:val="FF0000"/>
                <w:sz w:val="16"/>
                <w:szCs w:val="16"/>
              </w:rPr>
              <w:t xml:space="preserve">FG </w:t>
            </w:r>
            <w:r w:rsidRPr="004314BC">
              <w:rPr>
                <w:rFonts w:ascii="Arial" w:hAnsi="Arial" w:cs="Arial"/>
                <w:color w:val="FF0000"/>
                <w:sz w:val="16"/>
                <w:szCs w:val="16"/>
              </w:rPr>
              <w:t>49-</w:t>
            </w:r>
            <w:r>
              <w:rPr>
                <w:rFonts w:ascii="Arial" w:hAnsi="Arial" w:cs="Arial"/>
                <w:color w:val="FF000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5917D"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B634B"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D09E4"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3AE8" w14:textId="102AAF27" w:rsidR="00495555" w:rsidRPr="00495555" w:rsidRDefault="00495555" w:rsidP="00441B70">
            <w:pPr>
              <w:pStyle w:val="TAL"/>
              <w:rPr>
                <w:rFonts w:eastAsia="MS Mincho" w:cs="Arial"/>
                <w:sz w:val="16"/>
                <w:szCs w:val="16"/>
                <w:lang w:val="en-US" w:eastAsia="ja-JP"/>
              </w:rPr>
            </w:pPr>
            <w:r w:rsidRPr="00495555">
              <w:rPr>
                <w:rFonts w:eastAsia="MS Mincho" w:cs="Arial"/>
                <w:color w:val="000000" w:themeColor="text1"/>
                <w:sz w:val="16"/>
                <w:szCs w:val="16"/>
                <w:lang w:val="en-US" w:eastAsia="ja-JP"/>
              </w:rPr>
              <w:t xml:space="preserve">UE does not support multi-cell PUSCH scheduling by DCI format 0_3 on a scheduling cell which is </w:t>
            </w:r>
            <w:r w:rsidRPr="00EE6E97">
              <w:rPr>
                <w:rFonts w:eastAsia="MS Mincho" w:cs="Arial"/>
                <w:strike/>
                <w:color w:val="FF0000"/>
                <w:sz w:val="16"/>
                <w:szCs w:val="16"/>
                <w:lang w:val="en-US" w:eastAsia="ja-JP"/>
              </w:rPr>
              <w:t>not</w:t>
            </w:r>
            <w:r w:rsidRPr="00495555">
              <w:rPr>
                <w:rFonts w:eastAsia="MS Mincho" w:cs="Arial"/>
                <w:color w:val="000000" w:themeColor="text1"/>
                <w:sz w:val="16"/>
                <w:szCs w:val="16"/>
                <w:lang w:val="en-US" w:eastAsia="ja-JP"/>
              </w:rPr>
              <w:t xml:space="preserve"> included in a set of cells with same SCS/carrier type </w:t>
            </w:r>
            <w:r w:rsidRPr="00495555">
              <w:rPr>
                <w:rFonts w:eastAsia="MS Mincho" w:cs="Arial"/>
                <w:color w:val="000000" w:themeColor="text1"/>
                <w:sz w:val="16"/>
                <w:szCs w:val="16"/>
                <w:lang w:eastAsia="ja-JP"/>
              </w:rPr>
              <w:t>scheduling cell and cells in the set</w:t>
            </w:r>
            <w:r w:rsidR="00EE6E97">
              <w:rPr>
                <w:rFonts w:eastAsiaTheme="minorEastAsia" w:cs="Arial" w:hint="eastAsia"/>
                <w:sz w:val="16"/>
                <w:szCs w:val="16"/>
                <w:lang w:eastAsia="zh-CN"/>
              </w:rPr>
              <w:t>,</w:t>
            </w:r>
            <w:r w:rsidR="00EE6E97">
              <w:rPr>
                <w:rFonts w:eastAsiaTheme="minorEastAsia" w:cs="Arial"/>
                <w:sz w:val="16"/>
                <w:szCs w:val="16"/>
                <w:lang w:eastAsia="zh-CN"/>
              </w:rPr>
              <w:t xml:space="preserve"> </w:t>
            </w:r>
            <w:r w:rsidR="00EE6E97" w:rsidRPr="00A1482E">
              <w:rPr>
                <w:rFonts w:eastAsia="MS Mincho" w:cs="Arial"/>
                <w:color w:val="FF0000"/>
                <w:sz w:val="16"/>
                <w:szCs w:val="16"/>
                <w:lang w:eastAsia="ja-JP"/>
              </w:rPr>
              <w:t>and the scheduling cell is</w:t>
            </w:r>
            <w:r w:rsidR="00EE6E97">
              <w:rPr>
                <w:rFonts w:eastAsia="MS Mincho" w:cs="Arial"/>
                <w:color w:val="FF0000"/>
                <w:sz w:val="16"/>
                <w:szCs w:val="16"/>
                <w:lang w:eastAsia="ja-JP"/>
              </w:rPr>
              <w:t xml:space="preserve"> not</w:t>
            </w:r>
            <w:r w:rsidR="00EE6E97" w:rsidRPr="00A1482E">
              <w:rPr>
                <w:rFonts w:eastAsia="MS Mincho" w:cs="Arial"/>
                <w:color w:val="FF0000"/>
                <w:sz w:val="16"/>
                <w:szCs w:val="16"/>
                <w:lang w:eastAsia="ja-JP"/>
              </w:rPr>
              <w:t xml:space="preserve"> the reference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DB046"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026AD"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88BFF"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F849D"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F3FBF"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D4B84" w14:textId="77777777" w:rsidR="00495555" w:rsidRPr="00495555" w:rsidRDefault="00495555" w:rsidP="00441B70">
            <w:pPr>
              <w:pStyle w:val="TAL"/>
              <w:rPr>
                <w:rFonts w:cs="Arial"/>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495555" w:rsidRPr="00495555" w14:paraId="12327CF7"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88ACB"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lastRenderedPageBreak/>
              <w:t xml:space="preserve">49. </w:t>
            </w:r>
            <w:proofErr w:type="spellStart"/>
            <w:r w:rsidRPr="00495555">
              <w:rPr>
                <w:rFonts w:eastAsia="MS Mincho" w:cs="Arial"/>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7BAB"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1495"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C5A38" w14:textId="77777777" w:rsidR="00495555" w:rsidRPr="00495555" w:rsidRDefault="00495555" w:rsidP="00441B70">
            <w:pPr>
              <w:rPr>
                <w:rFonts w:ascii="Arial" w:hAnsi="Arial" w:cs="Arial"/>
                <w:sz w:val="16"/>
                <w:szCs w:val="16"/>
              </w:rPr>
            </w:pPr>
            <w:r w:rsidRPr="00495555">
              <w:rPr>
                <w:rFonts w:ascii="Arial" w:hAnsi="Arial" w:cs="Arial"/>
                <w:sz w:val="16"/>
                <w:szCs w:val="16"/>
              </w:rPr>
              <w:t>1) UE supports monitoring DCI format 0_3 for UL scheduling where scheduling cell is not included in a set of cells in same PUCCH group.</w:t>
            </w:r>
          </w:p>
          <w:p w14:paraId="413DD1C3"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2) Scheduling cell is </w:t>
            </w:r>
            <w:proofErr w:type="spellStart"/>
            <w:r w:rsidRPr="00495555">
              <w:rPr>
                <w:rFonts w:ascii="Arial" w:hAnsi="Arial" w:cs="Arial"/>
                <w:sz w:val="16"/>
                <w:szCs w:val="16"/>
              </w:rPr>
              <w:t>PCell</w:t>
            </w:r>
            <w:proofErr w:type="spellEnd"/>
            <w:r w:rsidRPr="00495555">
              <w:rPr>
                <w:rFonts w:ascii="Arial" w:hAnsi="Arial" w:cs="Arial"/>
                <w:sz w:val="16"/>
                <w:szCs w:val="16"/>
              </w:rPr>
              <w:t xml:space="preserve"> or </w:t>
            </w:r>
            <w:proofErr w:type="spellStart"/>
            <w:r w:rsidRPr="00495555">
              <w:rPr>
                <w:rFonts w:ascii="Arial" w:hAnsi="Arial" w:cs="Arial"/>
                <w:sz w:val="16"/>
                <w:szCs w:val="16"/>
              </w:rPr>
              <w:t>SCell</w:t>
            </w:r>
            <w:proofErr w:type="spellEnd"/>
            <w:r w:rsidRPr="00495555">
              <w:rPr>
                <w:rFonts w:ascii="Arial" w:hAnsi="Arial" w:cs="Arial"/>
                <w:sz w:val="16"/>
                <w:szCs w:val="16"/>
              </w:rPr>
              <w:t xml:space="preserve">, and a set of cells includes only </w:t>
            </w:r>
            <w:proofErr w:type="spellStart"/>
            <w:r w:rsidRPr="00495555">
              <w:rPr>
                <w:rFonts w:ascii="Arial" w:hAnsi="Arial" w:cs="Arial"/>
                <w:sz w:val="16"/>
                <w:szCs w:val="16"/>
              </w:rPr>
              <w:t>SCells</w:t>
            </w:r>
            <w:proofErr w:type="spellEnd"/>
            <w:r w:rsidRPr="00495555">
              <w:rPr>
                <w:rFonts w:ascii="Arial" w:hAnsi="Arial" w:cs="Arial"/>
                <w:sz w:val="16"/>
                <w:szCs w:val="16"/>
              </w:rPr>
              <w:t>.</w:t>
            </w:r>
          </w:p>
          <w:p w14:paraId="7BA50140" w14:textId="77777777" w:rsidR="00495555" w:rsidRPr="00495555" w:rsidRDefault="00495555" w:rsidP="00441B70">
            <w:pPr>
              <w:rPr>
                <w:rFonts w:ascii="Arial" w:hAnsi="Arial" w:cs="Arial"/>
                <w:sz w:val="16"/>
                <w:szCs w:val="16"/>
              </w:rPr>
            </w:pPr>
            <w:r w:rsidRPr="00495555">
              <w:rPr>
                <w:rFonts w:ascii="Arial" w:hAnsi="Arial" w:cs="Arial"/>
                <w:sz w:val="16"/>
                <w:szCs w:val="16"/>
              </w:rPr>
              <w:t>3a) Scheduling cell and co-scheduled cells have different SCS. The set of co-scheduled cells share the same SCS and carrier type</w:t>
            </w:r>
          </w:p>
          <w:p w14:paraId="042DE52C" w14:textId="77777777" w:rsidR="00495555" w:rsidRPr="00495555" w:rsidRDefault="00495555" w:rsidP="00441B70">
            <w:pPr>
              <w:rPr>
                <w:rFonts w:ascii="Arial" w:hAnsi="Arial" w:cs="Arial"/>
                <w:sz w:val="16"/>
                <w:szCs w:val="16"/>
              </w:rPr>
            </w:pPr>
            <w:r w:rsidRPr="00495555">
              <w:rPr>
                <w:rFonts w:ascii="Arial" w:hAnsi="Arial" w:cs="Arial"/>
                <w:sz w:val="16"/>
                <w:szCs w:val="16"/>
              </w:rPr>
              <w:t>Candidate value set for component 3a:</w:t>
            </w:r>
          </w:p>
          <w:p w14:paraId="6FBD7244" w14:textId="77777777" w:rsidR="00495555" w:rsidRPr="00495555" w:rsidRDefault="00495555" w:rsidP="00495555">
            <w:pPr>
              <w:pStyle w:val="ab"/>
              <w:widowControl/>
              <w:numPr>
                <w:ilvl w:val="0"/>
                <w:numId w:val="40"/>
              </w:numPr>
              <w:ind w:firstLineChars="0"/>
              <w:jc w:val="left"/>
              <w:rPr>
                <w:rFonts w:ascii="Arial" w:hAnsi="Arial" w:cs="Arial"/>
                <w:sz w:val="16"/>
                <w:szCs w:val="16"/>
              </w:rPr>
            </w:pPr>
            <w:r w:rsidRPr="00495555">
              <w:rPr>
                <w:rFonts w:ascii="Arial" w:hAnsi="Arial" w:cs="Arial"/>
                <w:sz w:val="16"/>
                <w:szCs w:val="16"/>
              </w:rPr>
              <w:t>{Scheduling cell of lower SCS and scheduled cells of higher SCS, Scheduling cell of higher SCS and scheduled cells of lower SCS, both}</w:t>
            </w:r>
          </w:p>
          <w:p w14:paraId="51D59E20" w14:textId="77777777" w:rsidR="00495555" w:rsidRPr="00495555" w:rsidRDefault="00495555" w:rsidP="00441B70">
            <w:pPr>
              <w:rPr>
                <w:rFonts w:ascii="Arial" w:hAnsi="Arial" w:cs="Arial"/>
                <w:sz w:val="16"/>
                <w:szCs w:val="16"/>
              </w:rPr>
            </w:pPr>
            <w:r w:rsidRPr="00495555">
              <w:rPr>
                <w:rFonts w:ascii="Arial" w:hAnsi="Arial" w:cs="Arial"/>
                <w:sz w:val="16"/>
                <w:szCs w:val="16"/>
              </w:rPr>
              <w:t>3b) Scheduling cell and co-scheduled cells have same or different carrier type (FR1 licensed FDD or FR1 licensed TDD or FR1 unlicensed TDD or FR2-1 or FR2-2).</w:t>
            </w:r>
          </w:p>
          <w:p w14:paraId="0B20228C" w14:textId="77777777" w:rsidR="00495555" w:rsidRPr="00495555" w:rsidRDefault="00495555" w:rsidP="00441B70">
            <w:pPr>
              <w:rPr>
                <w:rFonts w:ascii="Arial" w:hAnsi="Arial" w:cs="Arial"/>
                <w:sz w:val="16"/>
                <w:szCs w:val="16"/>
              </w:rPr>
            </w:pPr>
            <w:r w:rsidRPr="00495555">
              <w:rPr>
                <w:rFonts w:ascii="Arial" w:hAnsi="Arial" w:cs="Arial"/>
                <w:sz w:val="16"/>
                <w:szCs w:val="16"/>
              </w:rPr>
              <w:t>Candidate value set for component 3b:</w:t>
            </w:r>
          </w:p>
          <w:p w14:paraId="6AD9FE11" w14:textId="77777777" w:rsidR="00495555" w:rsidRPr="00495555" w:rsidRDefault="00495555" w:rsidP="00495555">
            <w:pPr>
              <w:pStyle w:val="ab"/>
              <w:widowControl/>
              <w:numPr>
                <w:ilvl w:val="0"/>
                <w:numId w:val="40"/>
              </w:numPr>
              <w:ind w:firstLineChars="0"/>
              <w:jc w:val="left"/>
              <w:rPr>
                <w:rFonts w:ascii="Arial" w:hAnsi="Arial" w:cs="Arial"/>
                <w:sz w:val="16"/>
                <w:szCs w:val="16"/>
              </w:rPr>
            </w:pPr>
            <w:r w:rsidRPr="00A52998">
              <w:rPr>
                <w:rFonts w:ascii="Arial" w:hAnsi="Arial" w:cs="Arial"/>
                <w:strike/>
                <w:color w:val="FF0000"/>
                <w:sz w:val="16"/>
                <w:szCs w:val="16"/>
                <w:highlight w:val="yellow"/>
              </w:rPr>
              <w:t>[Bitmap]</w:t>
            </w:r>
            <w:r w:rsidRPr="00495555">
              <w:rPr>
                <w:rFonts w:ascii="Arial" w:hAnsi="Arial" w:cs="Arial"/>
                <w:sz w:val="16"/>
                <w:szCs w:val="16"/>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47F4CEA2"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FFS: relation between 3a and 3b</w:t>
            </w:r>
          </w:p>
          <w:p w14:paraId="15A7EB74"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FFS: whether/how to indicate support of scheduling on unlicensed band(s)</w:t>
            </w:r>
          </w:p>
          <w:p w14:paraId="6600895F" w14:textId="77777777" w:rsidR="00495555" w:rsidRPr="00495555" w:rsidRDefault="00495555" w:rsidP="00441B70">
            <w:pPr>
              <w:rPr>
                <w:rFonts w:ascii="Arial" w:hAnsi="Arial" w:cs="Arial"/>
                <w:sz w:val="16"/>
                <w:szCs w:val="16"/>
              </w:rPr>
            </w:pPr>
            <w:r w:rsidRPr="00495555">
              <w:rPr>
                <w:rFonts w:ascii="Arial" w:hAnsi="Arial" w:cs="Arial"/>
                <w:sz w:val="16"/>
                <w:szCs w:val="16"/>
              </w:rPr>
              <w:t xml:space="preserve">4) Max number of co-scheduled cells per set of cells supported by UE is reported with candidate value set of {2, 3, 4}, </w:t>
            </w:r>
            <w:r w:rsidRPr="00495555">
              <w:rPr>
                <w:rFonts w:ascii="Arial" w:hAnsi="Arial" w:cs="Arial"/>
                <w:sz w:val="16"/>
                <w:szCs w:val="16"/>
                <w:highlight w:val="yellow"/>
              </w:rPr>
              <w:t>FFS whether to report separately for the reported combinations between scheduling and scheduled cells in components 3a/3b</w:t>
            </w:r>
          </w:p>
          <w:p w14:paraId="3DA2DF3F" w14:textId="77777777" w:rsidR="00495555" w:rsidRPr="00495555" w:rsidRDefault="00495555" w:rsidP="00441B70">
            <w:pPr>
              <w:rPr>
                <w:rFonts w:ascii="Arial" w:hAnsi="Arial" w:cs="Arial"/>
                <w:sz w:val="16"/>
                <w:szCs w:val="16"/>
              </w:rPr>
            </w:pPr>
            <w:r w:rsidRPr="00495555">
              <w:rPr>
                <w:rFonts w:ascii="Arial" w:hAnsi="Arial" w:cs="Arial"/>
                <w:sz w:val="16"/>
                <w:szCs w:val="16"/>
              </w:rPr>
              <w:t>5) Max number of sets of cells supported by UE</w:t>
            </w:r>
            <w:r w:rsidRPr="00495555">
              <w:rPr>
                <w:rFonts w:ascii="Arial" w:hAnsi="Arial" w:cs="Arial"/>
                <w:sz w:val="16"/>
                <w:szCs w:val="16"/>
                <w:shd w:val="clear" w:color="auto" w:fill="FFFF00"/>
              </w:rPr>
              <w:t xml:space="preserve"> [per PUCCH group]</w:t>
            </w:r>
            <w:r w:rsidRPr="00495555">
              <w:rPr>
                <w:rFonts w:ascii="Arial" w:hAnsi="Arial" w:cs="Arial"/>
                <w:sz w:val="16"/>
                <w:szCs w:val="16"/>
              </w:rPr>
              <w:t>: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to separately report for primary and secondary PUCCH cell groups, FFS whether to report separately for the reported combinations between scheduling and scheduled cells in components 3a/3b</w:t>
            </w:r>
          </w:p>
          <w:p w14:paraId="2C5B56A5"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[Max total number of cells, across different sets of cells, supported by UE per PUCCH group: Candidate value set of {[2, 3, …, 16]}, FFS whether to report separately for the reported combinations between scheduling and scheduled cells in components 3a/3b]</w:t>
            </w:r>
          </w:p>
          <w:p w14:paraId="4717BADA" w14:textId="77777777" w:rsidR="00495555" w:rsidRPr="00495555" w:rsidRDefault="00495555" w:rsidP="00441B70">
            <w:pPr>
              <w:rPr>
                <w:rFonts w:ascii="Arial" w:hAnsi="Arial" w:cs="Arial"/>
                <w:sz w:val="16"/>
                <w:szCs w:val="16"/>
              </w:rPr>
            </w:pPr>
            <w:r w:rsidRPr="00495555">
              <w:rPr>
                <w:rFonts w:ascii="Arial" w:hAnsi="Arial" w:cs="Arial"/>
                <w:sz w:val="16"/>
                <w:szCs w:val="16"/>
              </w:rPr>
              <w:t>6) Max number of sets of cells supported by UE for a same scheduling cell: Candidate value set of {</w:t>
            </w:r>
            <w:r w:rsidRPr="00495555">
              <w:rPr>
                <w:rFonts w:ascii="Arial" w:hAnsi="Arial" w:cs="Arial"/>
                <w:sz w:val="16"/>
                <w:szCs w:val="16"/>
                <w:shd w:val="clear" w:color="auto" w:fill="FFFF00"/>
              </w:rPr>
              <w:t>[1, 2, 3, 4]</w:t>
            </w:r>
            <w:r w:rsidRPr="00495555">
              <w:rPr>
                <w:rFonts w:ascii="Arial" w:hAnsi="Arial" w:cs="Arial"/>
                <w:sz w:val="16"/>
                <w:szCs w:val="16"/>
              </w:rPr>
              <w:t xml:space="preserve">}, </w:t>
            </w:r>
            <w:r w:rsidRPr="00495555">
              <w:rPr>
                <w:rFonts w:ascii="Arial" w:hAnsi="Arial" w:cs="Arial"/>
                <w:sz w:val="16"/>
                <w:szCs w:val="16"/>
                <w:highlight w:val="yellow"/>
              </w:rPr>
              <w:t>FFS whether to report separately for the reported combinations between scheduling and scheduled cells in components 3a/3b</w:t>
            </w:r>
          </w:p>
          <w:p w14:paraId="74681EE6" w14:textId="77777777" w:rsidR="00495555" w:rsidRPr="00A1482E" w:rsidRDefault="00495555" w:rsidP="00441B70">
            <w:pPr>
              <w:rPr>
                <w:rFonts w:ascii="Arial" w:hAnsi="Arial" w:cs="Arial"/>
                <w:strike/>
                <w:color w:val="FF0000"/>
                <w:sz w:val="16"/>
                <w:szCs w:val="16"/>
              </w:rPr>
            </w:pPr>
            <w:r w:rsidRPr="00A1482E">
              <w:rPr>
                <w:rFonts w:ascii="Arial" w:hAnsi="Arial" w:cs="Arial"/>
                <w:strike/>
                <w:color w:val="FF0000"/>
                <w:sz w:val="16"/>
                <w:szCs w:val="16"/>
              </w:rPr>
              <w:t xml:space="preserve">[Max total number of cells, across different sets of cells, supported by UE for a same scheduling cell: </w:t>
            </w:r>
            <w:r w:rsidRPr="00A1482E">
              <w:rPr>
                <w:rFonts w:ascii="Arial" w:hAnsi="Arial" w:cs="Arial"/>
                <w:strike/>
                <w:color w:val="FF0000"/>
                <w:sz w:val="16"/>
                <w:szCs w:val="16"/>
              </w:rPr>
              <w:lastRenderedPageBreak/>
              <w:t>Candidate value set of {[2, 3, …, 8]}, FFS whether to report separately for the reported combinations between scheduling and scheduled cells in components 3a/3b]</w:t>
            </w:r>
          </w:p>
          <w:p w14:paraId="5976585C" w14:textId="77777777" w:rsidR="00495555" w:rsidRPr="00495555" w:rsidRDefault="00495555" w:rsidP="00441B70">
            <w:pPr>
              <w:rPr>
                <w:rFonts w:ascii="Arial" w:hAnsi="Arial" w:cs="Arial"/>
                <w:sz w:val="16"/>
                <w:szCs w:val="16"/>
              </w:rPr>
            </w:pPr>
            <w:r w:rsidRPr="00495555">
              <w:rPr>
                <w:rFonts w:ascii="Arial" w:hAnsi="Arial" w:cs="Arial"/>
                <w:sz w:val="16"/>
                <w:szCs w:val="16"/>
              </w:rPr>
              <w:t>7) Supported co-scheduled cell indication schemes: Candidate value set of {FDRA field based, co-scheduled cell indicator field based, both}</w:t>
            </w:r>
          </w:p>
          <w:p w14:paraId="776F36B5" w14:textId="77777777" w:rsidR="004314BC" w:rsidRPr="004314BC" w:rsidRDefault="004314BC" w:rsidP="004314BC">
            <w:pPr>
              <w:rPr>
                <w:rFonts w:ascii="Arial" w:hAnsi="Arial" w:cs="Arial"/>
                <w:color w:val="FF0000"/>
                <w:sz w:val="16"/>
                <w:szCs w:val="16"/>
              </w:rPr>
            </w:pPr>
            <w:r w:rsidRPr="004314BC">
              <w:rPr>
                <w:rFonts w:ascii="Arial" w:hAnsi="Arial" w:cs="Arial"/>
                <w:strike/>
                <w:color w:val="FF0000"/>
                <w:sz w:val="16"/>
                <w:szCs w:val="16"/>
              </w:rPr>
              <w:t>[</w:t>
            </w:r>
            <w:r w:rsidRPr="004314BC">
              <w:rPr>
                <w:rFonts w:ascii="Arial" w:hAnsi="Arial" w:cs="Arial"/>
                <w:color w:val="FF0000"/>
                <w:sz w:val="16"/>
                <w:szCs w:val="16"/>
              </w:rPr>
              <w:t>8) Supported types for ‘Antenna port(s)’, ‘Precoding information and number of layers’ and ‘SRS resource indicator’ fields: Candidate value set of {Type-2, Type 1A and Type-2}</w:t>
            </w:r>
            <w:r w:rsidRPr="004314BC">
              <w:rPr>
                <w:rFonts w:ascii="Arial" w:hAnsi="Arial" w:cs="Arial"/>
                <w:strike/>
                <w:color w:val="FF0000"/>
                <w:sz w:val="16"/>
                <w:szCs w:val="16"/>
              </w:rPr>
              <w:t>]</w:t>
            </w:r>
          </w:p>
          <w:p w14:paraId="30EF7BF0" w14:textId="77777777" w:rsidR="00495555" w:rsidRPr="00495555" w:rsidRDefault="00495555" w:rsidP="00441B70">
            <w:pPr>
              <w:rPr>
                <w:rFonts w:ascii="Arial" w:hAnsi="Arial" w:cs="Arial"/>
                <w:sz w:val="16"/>
                <w:szCs w:val="16"/>
                <w:highlight w:val="yellow"/>
              </w:rPr>
            </w:pPr>
            <w:r w:rsidRPr="00495555">
              <w:rPr>
                <w:rFonts w:ascii="Arial" w:hAnsi="Arial" w:cs="Arial"/>
                <w:sz w:val="16"/>
                <w:szCs w:val="16"/>
                <w:highlight w:val="yellow"/>
              </w:rPr>
              <w:t>FFS: Number of unicast DCI(s) to process for a set of cells when monitoring DCI format 0_3 or 1_3 is configured</w:t>
            </w:r>
          </w:p>
          <w:p w14:paraId="6E727BAE" w14:textId="77777777" w:rsidR="00495555" w:rsidRPr="00495555" w:rsidRDefault="00495555" w:rsidP="00441B70">
            <w:pPr>
              <w:rPr>
                <w:rFonts w:ascii="Arial" w:hAnsi="Arial" w:cs="Arial"/>
                <w:sz w:val="16"/>
                <w:szCs w:val="16"/>
              </w:rPr>
            </w:pPr>
            <w:r w:rsidRPr="00495555">
              <w:rPr>
                <w:rFonts w:ascii="Arial" w:hAnsi="Arial" w:cs="Arial"/>
                <w:sz w:val="16"/>
                <w:szCs w:val="16"/>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A5B7" w14:textId="77777777" w:rsidR="00495555" w:rsidRPr="00495555" w:rsidRDefault="00495555" w:rsidP="00441B70">
            <w:pPr>
              <w:pStyle w:val="TAL"/>
              <w:rPr>
                <w:rFonts w:eastAsia="MS Mincho"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3FB6"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07FB"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0DA04" w14:textId="77777777" w:rsidR="00495555" w:rsidRPr="00495555" w:rsidRDefault="00495555" w:rsidP="00441B70">
            <w:pPr>
              <w:pStyle w:val="TAL"/>
              <w:rPr>
                <w:rFonts w:eastAsia="MS Mincho" w:cs="Arial"/>
                <w:sz w:val="16"/>
                <w:szCs w:val="16"/>
                <w:lang w:val="en-US" w:eastAsia="ja-JP"/>
              </w:rPr>
            </w:pPr>
            <w:r w:rsidRPr="00495555">
              <w:rPr>
                <w:rFonts w:eastAsia="MS Mincho" w:cs="Arial"/>
                <w:sz w:val="16"/>
                <w:szCs w:val="16"/>
                <w:lang w:val="en-US" w:eastAsia="ja-JP"/>
              </w:rPr>
              <w:t xml:space="preserve">UE does not support multi-cell PUSCH scheduling by DCI format 0_3 on a scheduling cell which is not included in a set of cells with different SCS/carrier type </w:t>
            </w:r>
            <w:r w:rsidRPr="00495555">
              <w:rPr>
                <w:rFonts w:eastAsia="MS Mincho" w:cs="Arial"/>
                <w:sz w:val="16"/>
                <w:szCs w:val="16"/>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76EA"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sz w:val="16"/>
                <w:szCs w:val="16"/>
                <w:highlight w:val="yellow"/>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AFF9"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9A970"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208D"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BAC86"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4859" w14:textId="77777777" w:rsidR="00495555" w:rsidRPr="00495555" w:rsidRDefault="00495555" w:rsidP="00441B70">
            <w:pPr>
              <w:pStyle w:val="TAL"/>
              <w:rPr>
                <w:rFonts w:cs="Arial"/>
                <w:sz w:val="16"/>
                <w:szCs w:val="16"/>
                <w:lang w:eastAsia="ja-JP"/>
              </w:rPr>
            </w:pPr>
            <w:r w:rsidRPr="00495555">
              <w:rPr>
                <w:rFonts w:cs="Arial"/>
                <w:sz w:val="16"/>
                <w:szCs w:val="16"/>
                <w:lang w:eastAsia="ja-JP"/>
              </w:rPr>
              <w:t xml:space="preserve">Optional with capability </w:t>
            </w:r>
            <w:proofErr w:type="spellStart"/>
            <w:r w:rsidRPr="00495555">
              <w:rPr>
                <w:rFonts w:cs="Arial"/>
                <w:sz w:val="16"/>
                <w:szCs w:val="16"/>
                <w:lang w:eastAsia="ja-JP"/>
              </w:rPr>
              <w:t>signaling</w:t>
            </w:r>
            <w:proofErr w:type="spellEnd"/>
          </w:p>
        </w:tc>
      </w:tr>
      <w:tr w:rsidR="000A5DEB" w:rsidRPr="00495555" w14:paraId="038A72E6" w14:textId="77777777" w:rsidTr="005D5B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5F0C24F"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lastRenderedPageBreak/>
              <w:t xml:space="preserve">49. </w:t>
            </w:r>
            <w:proofErr w:type="spellStart"/>
            <w:r w:rsidRPr="000A5DEB">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B1B7A"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9FBCC" w14:textId="103D0C21" w:rsidR="00495555" w:rsidRPr="000A5DEB" w:rsidRDefault="00495555" w:rsidP="00441B70">
            <w:pPr>
              <w:pStyle w:val="TAL"/>
              <w:rPr>
                <w:rFonts w:eastAsia="MS Mincho" w:cs="Arial"/>
                <w:sz w:val="16"/>
                <w:szCs w:val="16"/>
                <w:lang w:eastAsia="ja-JP"/>
              </w:rPr>
            </w:pPr>
            <w:r w:rsidRPr="000A5DEB">
              <w:rPr>
                <w:rFonts w:eastAsia="宋体" w:cs="Arial"/>
                <w:sz w:val="16"/>
                <w:szCs w:val="16"/>
                <w:lang w:eastAsia="zh-CN"/>
              </w:rPr>
              <w:t xml:space="preserve">Monitoring both legacy DCI format(s) </w:t>
            </w:r>
            <w:r w:rsidRPr="000A5DEB">
              <w:rPr>
                <w:rFonts w:cs="Arial"/>
                <w:color w:val="000000" w:themeColor="text1"/>
                <w:sz w:val="16"/>
                <w:szCs w:val="16"/>
              </w:rPr>
              <w:t>(0_0/1_0, 0_1/1_1 and/or 0_2/1_2)</w:t>
            </w:r>
            <w:r w:rsidRPr="000A5DEB">
              <w:rPr>
                <w:rFonts w:eastAsia="宋体" w:cs="Arial"/>
                <w:sz w:val="16"/>
                <w:szCs w:val="16"/>
                <w:lang w:eastAsia="zh-CN"/>
              </w:rPr>
              <w:t xml:space="preserve"> and DCI format 0_3/1_3 on the same scheduling cell</w:t>
            </w:r>
            <w:r w:rsidR="000A5DEB" w:rsidRPr="000A5DEB">
              <w:rPr>
                <w:rFonts w:eastAsia="宋体" w:cs="Arial"/>
                <w:color w:val="FF0000"/>
                <w:sz w:val="16"/>
                <w:szCs w:val="16"/>
                <w:lang w:eastAsia="zh-CN"/>
              </w:rPr>
              <w:t xml:space="preserve"> for a cell in a cell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DB147" w14:textId="1FC152B1" w:rsidR="00495555" w:rsidRPr="000A5DEB" w:rsidRDefault="00495555" w:rsidP="00441B70">
            <w:pPr>
              <w:rPr>
                <w:rFonts w:ascii="Arial" w:hAnsi="Arial" w:cs="Arial"/>
                <w:sz w:val="16"/>
                <w:szCs w:val="16"/>
              </w:rPr>
            </w:pPr>
            <w:r w:rsidRPr="000A5DEB">
              <w:rPr>
                <w:rFonts w:ascii="Arial" w:hAnsi="Arial" w:cs="Arial"/>
                <w:color w:val="000000" w:themeColor="text1"/>
                <w:sz w:val="16"/>
                <w:szCs w:val="16"/>
              </w:rPr>
              <w:t>Monitoring both legacy DCI format(s) (0_0/1_0, 0_1/1_1 and/or 0_2/1_2) and DCI format 0_3/1_3 on the same scheduling cell</w:t>
            </w:r>
            <w:r w:rsidR="000A5DEB">
              <w:rPr>
                <w:rFonts w:ascii="Arial" w:hAnsi="Arial" w:cs="Arial"/>
                <w:color w:val="000000" w:themeColor="text1"/>
                <w:sz w:val="16"/>
                <w:szCs w:val="16"/>
              </w:rPr>
              <w:t xml:space="preserve"> </w:t>
            </w:r>
            <w:r w:rsidR="000A5DEB" w:rsidRPr="000A5DEB">
              <w:rPr>
                <w:rFonts w:ascii="Arial" w:hAnsi="Arial" w:cs="Arial"/>
                <w:color w:val="FF0000"/>
                <w:sz w:val="16"/>
                <w:szCs w:val="16"/>
              </w:rPr>
              <w:t>for a cell in a cell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6C77C" w14:textId="77777777" w:rsidR="00495555" w:rsidRPr="000A5DEB" w:rsidRDefault="00495555" w:rsidP="00441B70">
            <w:pPr>
              <w:pStyle w:val="TAL"/>
              <w:rPr>
                <w:rFonts w:eastAsia="MS Mincho" w:cs="Arial"/>
                <w:color w:val="000000" w:themeColor="text1"/>
                <w:sz w:val="16"/>
                <w:szCs w:val="16"/>
                <w:lang w:eastAsia="ja-JP"/>
              </w:rPr>
            </w:pPr>
            <w:r w:rsidRPr="000A5DEB">
              <w:rPr>
                <w:rFonts w:eastAsia="MS Mincho" w:cs="Arial"/>
                <w:color w:val="000000" w:themeColor="text1"/>
                <w:sz w:val="16"/>
                <w:szCs w:val="16"/>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FBFF4"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3E0A9" w14:textId="77777777" w:rsidR="00495555" w:rsidRPr="000A5DEB"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E9840" w14:textId="16F35BB3" w:rsidR="00495555" w:rsidRPr="000A5DEB" w:rsidRDefault="00495555" w:rsidP="00441B70">
            <w:pPr>
              <w:pStyle w:val="TAL"/>
              <w:rPr>
                <w:rFonts w:eastAsia="MS Mincho" w:cs="Arial"/>
                <w:sz w:val="16"/>
                <w:szCs w:val="16"/>
                <w:lang w:val="en-US" w:eastAsia="ja-JP"/>
              </w:rPr>
            </w:pPr>
            <w:r w:rsidRPr="000A5DEB">
              <w:rPr>
                <w:rFonts w:eastAsia="MS Mincho" w:cs="Arial"/>
                <w:color w:val="000000" w:themeColor="text1"/>
                <w:sz w:val="16"/>
                <w:szCs w:val="16"/>
                <w:lang w:val="en-US" w:eastAsia="ja-JP"/>
              </w:rPr>
              <w:t xml:space="preserve">UE does not support </w:t>
            </w:r>
            <w:r w:rsidRPr="000A5DEB">
              <w:rPr>
                <w:rFonts w:cs="Arial"/>
                <w:color w:val="000000" w:themeColor="text1"/>
                <w:sz w:val="16"/>
                <w:szCs w:val="16"/>
              </w:rPr>
              <w:t>monitoring both legacy DCI format(s) (0_1/1_1 and/or 0_2/1_2) and DCI format 0_3/1_3 on the same scheduling cell</w:t>
            </w:r>
            <w:r w:rsidR="000A5DEB">
              <w:rPr>
                <w:rFonts w:cs="Arial"/>
                <w:color w:val="000000" w:themeColor="text1"/>
                <w:sz w:val="16"/>
                <w:szCs w:val="16"/>
              </w:rPr>
              <w:t xml:space="preserve"> </w:t>
            </w:r>
            <w:r w:rsidR="000A5DEB" w:rsidRPr="000A5DEB">
              <w:rPr>
                <w:rFonts w:cs="Arial"/>
                <w:color w:val="FF0000"/>
                <w:sz w:val="16"/>
                <w:szCs w:val="16"/>
              </w:rPr>
              <w:t>for a cell in a cell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39574"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98AEA"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2EB94"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46BEC" w14:textId="77777777" w:rsidR="00495555" w:rsidRPr="000A5DEB" w:rsidRDefault="00495555" w:rsidP="00441B70">
            <w:pPr>
              <w:pStyle w:val="TAL"/>
              <w:rPr>
                <w:rFonts w:eastAsia="MS Mincho" w:cs="Arial"/>
                <w:sz w:val="16"/>
                <w:szCs w:val="16"/>
                <w:lang w:eastAsia="ja-JP"/>
              </w:rPr>
            </w:pPr>
            <w:r w:rsidRPr="000A5DEB">
              <w:rPr>
                <w:rFonts w:eastAsia="MS Mincho"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D30CD" w14:textId="77777777" w:rsidR="00495555" w:rsidRPr="000A5DEB"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5E9E4" w14:textId="77777777" w:rsidR="00495555" w:rsidRPr="000A5DEB" w:rsidRDefault="00495555" w:rsidP="00441B70">
            <w:pPr>
              <w:pStyle w:val="TAL"/>
              <w:rPr>
                <w:rFonts w:cs="Arial"/>
                <w:sz w:val="16"/>
                <w:szCs w:val="16"/>
                <w:lang w:eastAsia="ja-JP"/>
              </w:rPr>
            </w:pPr>
            <w:r w:rsidRPr="000A5DEB">
              <w:rPr>
                <w:rFonts w:cs="Arial"/>
                <w:color w:val="000000" w:themeColor="text1"/>
                <w:sz w:val="16"/>
                <w:szCs w:val="16"/>
                <w:lang w:eastAsia="ja-JP"/>
              </w:rPr>
              <w:t xml:space="preserve">Optional with capability </w:t>
            </w:r>
            <w:proofErr w:type="spellStart"/>
            <w:r w:rsidRPr="000A5DEB">
              <w:rPr>
                <w:rFonts w:cs="Arial"/>
                <w:color w:val="000000" w:themeColor="text1"/>
                <w:sz w:val="16"/>
                <w:szCs w:val="16"/>
                <w:lang w:eastAsia="ja-JP"/>
              </w:rPr>
              <w:t>signaling</w:t>
            </w:r>
            <w:proofErr w:type="spellEnd"/>
          </w:p>
        </w:tc>
      </w:tr>
      <w:tr w:rsidR="00495555" w:rsidRPr="00495555" w14:paraId="34AED3BD"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1669554"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BBC0F"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A3C14"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Nominal RBG size of Configuration 3</w:t>
            </w:r>
            <w:r w:rsidRPr="00495555">
              <w:rPr>
                <w:rFonts w:cs="Arial"/>
                <w:color w:val="000000" w:themeColor="text1"/>
                <w:sz w:val="16"/>
                <w:szCs w:val="16"/>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FA0B0" w14:textId="77777777" w:rsidR="00495555" w:rsidRPr="00495555" w:rsidRDefault="00495555" w:rsidP="00441B70">
            <w:pPr>
              <w:rPr>
                <w:rFonts w:ascii="Arial" w:hAnsi="Arial" w:cs="Arial"/>
                <w:sz w:val="16"/>
                <w:szCs w:val="16"/>
              </w:rPr>
            </w:pPr>
            <w:r w:rsidRPr="00495555">
              <w:rPr>
                <w:rFonts w:ascii="Arial" w:hAnsi="Arial" w:cs="Arial"/>
                <w:color w:val="000000" w:themeColor="text1"/>
                <w:sz w:val="16"/>
                <w:szCs w:val="16"/>
              </w:rPr>
              <w:t>1)</w:t>
            </w:r>
            <w:r w:rsidRPr="00495555">
              <w:rPr>
                <w:rFonts w:ascii="Arial" w:hAnsi="Arial" w:cs="Arial"/>
                <w:sz w:val="16"/>
                <w:szCs w:val="16"/>
              </w:rPr>
              <w:t xml:space="preserve"> </w:t>
            </w:r>
            <w:r w:rsidRPr="00495555">
              <w:rPr>
                <w:rFonts w:ascii="Arial" w:hAnsi="Arial" w:cs="Arial"/>
                <w:color w:val="000000" w:themeColor="text1"/>
                <w:sz w:val="16"/>
                <w:szCs w:val="16"/>
              </w:rPr>
              <w:t>Support of nominal RBG size of Configuration 3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4361C"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highlight w:val="yellow"/>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CB686"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3112A"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653F8" w14:textId="77777777" w:rsidR="00495555" w:rsidRPr="00495555" w:rsidRDefault="00495555" w:rsidP="00441B70">
            <w:pPr>
              <w:pStyle w:val="TAL"/>
              <w:rPr>
                <w:rFonts w:eastAsia="MS Mincho" w:cs="Arial"/>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03786"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ECEC4"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F3328"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A6C68"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DBAAE"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F8A71" w14:textId="77777777" w:rsidR="00495555" w:rsidRPr="00495555" w:rsidRDefault="00495555" w:rsidP="00441B70">
            <w:pPr>
              <w:pStyle w:val="TAL"/>
              <w:rPr>
                <w:rFonts w:cs="Arial"/>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495555" w:rsidRPr="00495555" w14:paraId="783D0072"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1FDC676"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37DAC"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92366"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FDRA Type 1 granularity of 2, 4, 8, or 16 consecutive RBs based RIV</w:t>
            </w:r>
            <w:r w:rsidRPr="00495555">
              <w:rPr>
                <w:rFonts w:cs="Arial"/>
                <w:color w:val="000000" w:themeColor="text1"/>
                <w:sz w:val="16"/>
                <w:szCs w:val="16"/>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FD9E5" w14:textId="77777777" w:rsidR="00495555" w:rsidRPr="00495555" w:rsidRDefault="00495555" w:rsidP="00441B70">
            <w:pPr>
              <w:rPr>
                <w:rFonts w:ascii="Arial" w:hAnsi="Arial" w:cs="Arial"/>
                <w:sz w:val="16"/>
                <w:szCs w:val="16"/>
              </w:rPr>
            </w:pPr>
            <w:r w:rsidRPr="00495555">
              <w:rPr>
                <w:rFonts w:ascii="Arial" w:hAnsi="Arial" w:cs="Arial"/>
                <w:color w:val="000000" w:themeColor="text1"/>
                <w:sz w:val="16"/>
                <w:szCs w:val="16"/>
              </w:rPr>
              <w:t>1)</w:t>
            </w:r>
            <w:r w:rsidRPr="00495555">
              <w:rPr>
                <w:rFonts w:ascii="Arial" w:hAnsi="Arial" w:cs="Arial"/>
                <w:sz w:val="16"/>
                <w:szCs w:val="16"/>
              </w:rPr>
              <w:t xml:space="preserve"> </w:t>
            </w:r>
            <w:r w:rsidRPr="00495555">
              <w:rPr>
                <w:rFonts w:ascii="Arial" w:hAnsi="Arial" w:cs="Arial"/>
                <w:color w:val="000000" w:themeColor="text1"/>
                <w:sz w:val="16"/>
                <w:szCs w:val="16"/>
              </w:rPr>
              <w:t>Support of FDRA Type 1 granularity of 2, 4, 8, or 16 consecutive RBs based 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6F7DD"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highlight w:val="yellow"/>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FB2AE"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66514"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055A9" w14:textId="77777777" w:rsidR="00495555" w:rsidRPr="00495555" w:rsidRDefault="00495555" w:rsidP="00441B70">
            <w:pPr>
              <w:pStyle w:val="TAL"/>
              <w:rPr>
                <w:rFonts w:eastAsia="MS Mincho" w:cs="Arial"/>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2DA02"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25F9C"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AB832"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90572"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2B17E"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008C3" w14:textId="77777777" w:rsidR="00495555" w:rsidRPr="00495555" w:rsidRDefault="00495555" w:rsidP="00441B70">
            <w:pPr>
              <w:pStyle w:val="TAL"/>
              <w:rPr>
                <w:rFonts w:cs="Arial"/>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495555" w:rsidRPr="00495555" w14:paraId="2D5AD06D"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7470CEC"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7AF25"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7107C"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02A0E" w14:textId="77777777" w:rsidR="00495555" w:rsidRPr="00495555" w:rsidRDefault="00495555" w:rsidP="00441B70">
            <w:pPr>
              <w:rPr>
                <w:rFonts w:ascii="Arial" w:hAnsi="Arial" w:cs="Arial"/>
                <w:sz w:val="16"/>
                <w:szCs w:val="16"/>
              </w:rPr>
            </w:pPr>
            <w:r w:rsidRPr="00495555">
              <w:rPr>
                <w:rFonts w:ascii="Arial" w:hAnsi="Arial" w:cs="Arial"/>
                <w:color w:val="000000" w:themeColor="text1"/>
                <w:sz w:val="16"/>
                <w:szCs w:val="16"/>
              </w:rPr>
              <w:t>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A4017"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9867F"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9B5AB"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B1A72" w14:textId="77777777" w:rsidR="00495555" w:rsidRPr="00495555" w:rsidRDefault="00495555" w:rsidP="00441B70">
            <w:pPr>
              <w:pStyle w:val="TAL"/>
              <w:rPr>
                <w:rFonts w:eastAsia="MS Mincho" w:cs="Arial"/>
                <w:sz w:val="16"/>
                <w:szCs w:val="16"/>
                <w:lang w:val="en-US" w:eastAsia="ja-JP"/>
              </w:rPr>
            </w:pPr>
            <w:r w:rsidRPr="00495555">
              <w:rPr>
                <w:rFonts w:eastAsia="MS Mincho" w:cs="Arial"/>
                <w:color w:val="000000" w:themeColor="text1"/>
                <w:sz w:val="16"/>
                <w:szCs w:val="16"/>
                <w:lang w:val="en-US" w:eastAsia="ja-JP"/>
              </w:rPr>
              <w:t>UE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2392B"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color w:val="000000" w:themeColor="text1"/>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7F17A"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79A67"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B4D65"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C4C55A"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3E73D" w14:textId="77777777" w:rsidR="00495555" w:rsidRPr="00495555" w:rsidRDefault="00495555" w:rsidP="00441B70">
            <w:pPr>
              <w:pStyle w:val="TAL"/>
              <w:rPr>
                <w:rFonts w:cs="Arial"/>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495555" w:rsidRPr="00495555" w14:paraId="1E10E135"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FFAA118"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2D1BD"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350619"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3796AA" w14:textId="77777777" w:rsidR="00495555" w:rsidRPr="00495555" w:rsidRDefault="00495555" w:rsidP="00441B70">
            <w:pPr>
              <w:rPr>
                <w:rFonts w:ascii="Arial" w:hAnsi="Arial" w:cs="Arial"/>
                <w:sz w:val="16"/>
                <w:szCs w:val="16"/>
              </w:rPr>
            </w:pPr>
            <w:r w:rsidRPr="00495555">
              <w:rPr>
                <w:rFonts w:ascii="Arial" w:hAnsi="Arial" w:cs="Arial"/>
                <w:color w:val="000000" w:themeColor="text1"/>
                <w:sz w:val="16"/>
                <w:szCs w:val="16"/>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BF0B1"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lang w:eastAsia="ja-JP"/>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D9695"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36BBA0"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8DFBC" w14:textId="77777777" w:rsidR="00495555" w:rsidRPr="00495555" w:rsidRDefault="00495555" w:rsidP="00441B70">
            <w:pPr>
              <w:pStyle w:val="TAL"/>
              <w:rPr>
                <w:rFonts w:eastAsia="MS Mincho" w:cs="Arial"/>
                <w:sz w:val="16"/>
                <w:szCs w:val="16"/>
                <w:lang w:val="en-US" w:eastAsia="ja-JP"/>
              </w:rPr>
            </w:pPr>
            <w:r w:rsidRPr="00495555">
              <w:rPr>
                <w:rFonts w:eastAsia="MS Mincho" w:cs="Arial"/>
                <w:color w:val="000000" w:themeColor="text1"/>
                <w:sz w:val="16"/>
                <w:szCs w:val="16"/>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C1DD2"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color w:val="000000" w:themeColor="text1"/>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0B1C4"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09A0D"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2A324"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95B51"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117F6" w14:textId="77777777" w:rsidR="00495555" w:rsidRPr="00495555" w:rsidRDefault="00495555" w:rsidP="00441B70">
            <w:pPr>
              <w:pStyle w:val="TAL"/>
              <w:rPr>
                <w:rFonts w:cs="Arial"/>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495555" w:rsidRPr="00495555" w14:paraId="2A9B0B86"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9C6182"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 xml:space="preserve">49. </w:t>
            </w:r>
            <w:proofErr w:type="spellStart"/>
            <w:r w:rsidRPr="00495555">
              <w:rPr>
                <w:rFonts w:eastAsia="MS Mincho" w:cs="Arial"/>
                <w:color w:val="000000" w:themeColor="text1"/>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574FE"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61A06"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14BCB" w14:textId="77777777" w:rsidR="00495555" w:rsidRPr="00495555" w:rsidRDefault="00495555" w:rsidP="00441B70">
            <w:pPr>
              <w:rPr>
                <w:rFonts w:ascii="Arial" w:hAnsi="Arial" w:cs="Arial"/>
                <w:sz w:val="16"/>
                <w:szCs w:val="16"/>
              </w:rPr>
            </w:pPr>
            <w:r w:rsidRPr="00495555">
              <w:rPr>
                <w:rFonts w:ascii="Arial" w:eastAsia="MS Mincho" w:hAnsi="Arial" w:cs="Arial"/>
                <w:color w:val="000000" w:themeColor="text1"/>
                <w:sz w:val="16"/>
                <w:szCs w:val="16"/>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558F01"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color w:val="000000" w:themeColor="text1"/>
                <w:sz w:val="16"/>
                <w:szCs w:val="16"/>
                <w:lang w:eastAsia="ja-JP"/>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BCE57"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7A330"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C627F" w14:textId="77777777" w:rsidR="00495555" w:rsidRPr="00495555" w:rsidRDefault="00495555" w:rsidP="00441B70">
            <w:pPr>
              <w:pStyle w:val="TAL"/>
              <w:rPr>
                <w:rFonts w:eastAsia="MS Mincho" w:cs="Arial"/>
                <w:sz w:val="16"/>
                <w:szCs w:val="16"/>
                <w:lang w:val="en-US" w:eastAsia="ja-JP"/>
              </w:rPr>
            </w:pPr>
            <w:r w:rsidRPr="00495555">
              <w:rPr>
                <w:rFonts w:eastAsia="MS Mincho" w:cs="Arial"/>
                <w:color w:val="000000" w:themeColor="text1"/>
                <w:sz w:val="16"/>
                <w:szCs w:val="16"/>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B77EE" w14:textId="77777777" w:rsidR="00495555" w:rsidRPr="00495555" w:rsidRDefault="00495555" w:rsidP="00441B70">
            <w:pPr>
              <w:pStyle w:val="TAL"/>
              <w:rPr>
                <w:rFonts w:eastAsia="MS Mincho" w:cs="Arial"/>
                <w:sz w:val="16"/>
                <w:szCs w:val="16"/>
                <w:highlight w:val="yellow"/>
                <w:lang w:eastAsia="ja-JP"/>
              </w:rPr>
            </w:pPr>
            <w:r w:rsidRPr="00495555">
              <w:rPr>
                <w:rFonts w:eastAsia="MS Mincho" w:cs="Arial"/>
                <w:color w:val="000000" w:themeColor="text1"/>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4BE79"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2C2012"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70C9C" w14:textId="77777777" w:rsidR="00495555" w:rsidRPr="00495555" w:rsidRDefault="00495555" w:rsidP="00441B70">
            <w:pPr>
              <w:pStyle w:val="TAL"/>
              <w:rPr>
                <w:rFonts w:eastAsia="MS Mincho" w:cs="Arial"/>
                <w:sz w:val="16"/>
                <w:szCs w:val="16"/>
                <w:lang w:eastAsia="ja-JP"/>
              </w:rPr>
            </w:pPr>
            <w:r w:rsidRPr="00495555">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B8DC0"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9A065" w14:textId="77777777" w:rsidR="00495555" w:rsidRPr="00495555" w:rsidRDefault="00495555" w:rsidP="00441B70">
            <w:pPr>
              <w:pStyle w:val="TAL"/>
              <w:rPr>
                <w:rFonts w:cs="Arial"/>
                <w:sz w:val="16"/>
                <w:szCs w:val="16"/>
                <w:lang w:eastAsia="ja-JP"/>
              </w:rPr>
            </w:pPr>
            <w:r w:rsidRPr="00495555">
              <w:rPr>
                <w:rFonts w:cs="Arial"/>
                <w:color w:val="000000" w:themeColor="text1"/>
                <w:sz w:val="16"/>
                <w:szCs w:val="16"/>
                <w:lang w:eastAsia="ja-JP"/>
              </w:rPr>
              <w:t xml:space="preserve">Optional with capability </w:t>
            </w:r>
            <w:proofErr w:type="spellStart"/>
            <w:r w:rsidRPr="00495555">
              <w:rPr>
                <w:rFonts w:cs="Arial"/>
                <w:color w:val="000000" w:themeColor="text1"/>
                <w:sz w:val="16"/>
                <w:szCs w:val="16"/>
                <w:lang w:eastAsia="ja-JP"/>
              </w:rPr>
              <w:t>signaling</w:t>
            </w:r>
            <w:proofErr w:type="spellEnd"/>
          </w:p>
        </w:tc>
      </w:tr>
      <w:tr w:rsidR="002443AA" w:rsidRPr="00495555" w14:paraId="170F599F"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2C3D416" w14:textId="08335037"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 xml:space="preserve">49. </w:t>
            </w:r>
            <w:proofErr w:type="spellStart"/>
            <w:r w:rsidRPr="002443AA">
              <w:rPr>
                <w:rFonts w:eastAsia="MS Mincho" w:cs="Arial"/>
                <w:color w:val="FF0000"/>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C3538" w14:textId="6062528C"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49-5c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28E78" w14:textId="473C330E" w:rsidR="002443AA" w:rsidRPr="002443AA" w:rsidRDefault="002443AA" w:rsidP="002443AA">
            <w:pPr>
              <w:pStyle w:val="TAL"/>
              <w:rPr>
                <w:rFonts w:eastAsia="MS Mincho" w:cs="Arial"/>
                <w:color w:val="FF0000"/>
                <w:sz w:val="16"/>
                <w:szCs w:val="16"/>
                <w:lang w:eastAsia="ja-JP"/>
              </w:rPr>
            </w:pPr>
            <w:r>
              <w:rPr>
                <w:rFonts w:eastAsia="MS Mincho" w:cs="Arial"/>
                <w:color w:val="FF0000"/>
                <w:sz w:val="16"/>
                <w:szCs w:val="16"/>
                <w:lang w:eastAsia="ja-JP"/>
              </w:rPr>
              <w:t xml:space="preserve">Trigger </w:t>
            </w:r>
            <w:r w:rsidRPr="002443AA">
              <w:rPr>
                <w:rFonts w:eastAsia="MS Mincho" w:cs="Arial"/>
                <w:color w:val="FF0000"/>
                <w:sz w:val="16"/>
                <w:szCs w:val="16"/>
                <w:lang w:eastAsia="ja-JP"/>
              </w:rPr>
              <w:t>BWP</w:t>
            </w:r>
            <w:r>
              <w:rPr>
                <w:rFonts w:eastAsia="MS Mincho" w:cs="Arial"/>
                <w:color w:val="FF0000"/>
                <w:sz w:val="16"/>
                <w:szCs w:val="16"/>
                <w:lang w:eastAsia="ja-JP"/>
              </w:rPr>
              <w:t xml:space="preserve"> switching with same numerology using </w:t>
            </w:r>
            <w:r w:rsidRPr="002443AA">
              <w:rPr>
                <w:rFonts w:eastAsia="MS Mincho" w:cs="Arial"/>
                <w:color w:val="FF0000"/>
                <w:sz w:val="16"/>
                <w:szCs w:val="16"/>
                <w:lang w:eastAsia="ja-JP"/>
              </w:rPr>
              <w:t xml:space="preserve">DCI format </w:t>
            </w:r>
            <w:r>
              <w:rPr>
                <w:rFonts w:eastAsia="MS Mincho" w:cs="Arial"/>
                <w:color w:val="FF0000"/>
                <w:sz w:val="16"/>
                <w:szCs w:val="16"/>
                <w:lang w:eastAsia="ja-JP"/>
              </w:rPr>
              <w:t>0_3/1</w:t>
            </w:r>
            <w:r w:rsidRPr="002443AA">
              <w:rPr>
                <w:rFonts w:eastAsia="MS Mincho" w:cs="Arial"/>
                <w:color w:val="FF0000"/>
                <w:sz w:val="16"/>
                <w:szCs w:val="16"/>
                <w:lang w:eastAsia="ja-JP"/>
              </w:rPr>
              <w:t>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10E2A" w14:textId="11ADE63D" w:rsidR="002443AA" w:rsidRPr="002443AA" w:rsidRDefault="002443AA" w:rsidP="002443AA">
            <w:pPr>
              <w:rPr>
                <w:rFonts w:ascii="Arial" w:eastAsia="MS Mincho" w:hAnsi="Arial" w:cs="Arial"/>
                <w:color w:val="FF0000"/>
                <w:sz w:val="16"/>
                <w:szCs w:val="16"/>
              </w:rPr>
            </w:pPr>
            <w:r>
              <w:rPr>
                <w:rFonts w:ascii="Arial" w:eastAsia="MS Mincho" w:hAnsi="Arial" w:cs="Arial"/>
                <w:color w:val="FF0000"/>
                <w:sz w:val="16"/>
                <w:szCs w:val="16"/>
              </w:rPr>
              <w:t>1</w:t>
            </w:r>
            <w:r w:rsidRPr="002443AA">
              <w:rPr>
                <w:rFonts w:ascii="Arial" w:eastAsia="MS Mincho" w:hAnsi="Arial" w:cs="Arial"/>
                <w:color w:val="FF0000"/>
                <w:sz w:val="16"/>
                <w:szCs w:val="16"/>
              </w:rPr>
              <w:t xml:space="preserve">) Active BWP switching by DCI format </w:t>
            </w:r>
            <w:r>
              <w:rPr>
                <w:rFonts w:ascii="Arial" w:eastAsia="MS Mincho" w:hAnsi="Arial" w:cs="Arial"/>
                <w:color w:val="FF0000"/>
                <w:sz w:val="16"/>
                <w:szCs w:val="16"/>
              </w:rPr>
              <w:t>0_3/</w:t>
            </w:r>
            <w:r w:rsidRPr="002443AA">
              <w:rPr>
                <w:rFonts w:ascii="Arial" w:eastAsia="MS Mincho" w:hAnsi="Arial" w:cs="Arial"/>
                <w:color w:val="FF0000"/>
                <w:sz w:val="16"/>
                <w:szCs w:val="16"/>
              </w:rPr>
              <w:t>1_3</w:t>
            </w:r>
          </w:p>
          <w:p w14:paraId="55A0655D" w14:textId="5EC59D5D" w:rsidR="002443AA" w:rsidRPr="002443AA" w:rsidRDefault="00B86E7B" w:rsidP="002443AA">
            <w:pPr>
              <w:rPr>
                <w:rFonts w:ascii="Arial" w:eastAsia="MS Mincho" w:hAnsi="Arial" w:cs="Arial"/>
                <w:color w:val="FF0000"/>
                <w:sz w:val="16"/>
                <w:szCs w:val="16"/>
              </w:rPr>
            </w:pPr>
            <w:r>
              <w:rPr>
                <w:rFonts w:ascii="Arial" w:eastAsiaTheme="minorEastAsia" w:hAnsi="Arial" w:cs="Arial"/>
                <w:color w:val="FF0000"/>
                <w:sz w:val="16"/>
                <w:szCs w:val="16"/>
                <w:lang w:eastAsia="zh-CN"/>
              </w:rPr>
              <w:t xml:space="preserve">Note: all switched-to BWPs have the same SCS, all switched-from BWPs have the same SCS, the current active BWPs SCS is the same as the indicated BWPs by </w:t>
            </w:r>
            <w:r w:rsidRPr="002443AA">
              <w:rPr>
                <w:rFonts w:ascii="Arial" w:eastAsia="MS Mincho" w:hAnsi="Arial" w:cs="Arial"/>
                <w:color w:val="FF0000"/>
                <w:sz w:val="16"/>
                <w:szCs w:val="16"/>
              </w:rPr>
              <w:t xml:space="preserve">DCI format </w:t>
            </w:r>
            <w:r>
              <w:rPr>
                <w:rFonts w:ascii="Arial" w:eastAsia="MS Mincho" w:hAnsi="Arial" w:cs="Arial"/>
                <w:color w:val="FF0000"/>
                <w:sz w:val="16"/>
                <w:szCs w:val="16"/>
              </w:rPr>
              <w:t>0_3/</w:t>
            </w:r>
            <w:r w:rsidRPr="002443AA">
              <w:rPr>
                <w:rFonts w:ascii="Arial" w:eastAsia="MS Mincho" w:hAnsi="Arial" w:cs="Arial"/>
                <w:color w:val="FF0000"/>
                <w:sz w:val="16"/>
                <w:szCs w:val="16"/>
              </w:rPr>
              <w:t>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D7D7A" w14:textId="14C98C0B" w:rsidR="002443AA" w:rsidRPr="002443AA" w:rsidRDefault="002443AA" w:rsidP="002443AA">
            <w:pPr>
              <w:pStyle w:val="TAL"/>
              <w:rPr>
                <w:rFonts w:eastAsiaTheme="minorEastAsia" w:cs="Arial"/>
                <w:color w:val="FF0000"/>
                <w:sz w:val="16"/>
                <w:szCs w:val="16"/>
                <w:lang w:eastAsia="zh-CN"/>
              </w:rPr>
            </w:pPr>
            <w:r>
              <w:rPr>
                <w:rFonts w:eastAsiaTheme="minorEastAsia" w:cs="Arial" w:hint="eastAsia"/>
                <w:color w:val="FF0000"/>
                <w:sz w:val="16"/>
                <w:szCs w:val="16"/>
                <w:lang w:eastAsia="zh-CN"/>
              </w:rPr>
              <w:t>6</w:t>
            </w:r>
            <w:r>
              <w:rPr>
                <w:rFonts w:eastAsiaTheme="minorEastAsia" w:cs="Arial"/>
                <w:color w:val="FF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358E1" w14:textId="6F1CF3ED"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5AC59" w14:textId="77777777" w:rsidR="002443AA" w:rsidRPr="002443AA" w:rsidRDefault="002443AA" w:rsidP="002443AA">
            <w:pPr>
              <w:pStyle w:val="TAL"/>
              <w:rPr>
                <w:rFonts w:cs="Arial"/>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18882" w14:textId="0B811A6C" w:rsidR="002443AA" w:rsidRPr="002443AA" w:rsidRDefault="002443AA" w:rsidP="002443AA">
            <w:pPr>
              <w:pStyle w:val="TAL"/>
              <w:rPr>
                <w:rFonts w:eastAsia="MS Mincho" w:cs="Arial"/>
                <w:color w:val="FF0000"/>
                <w:sz w:val="16"/>
                <w:szCs w:val="16"/>
                <w:lang w:val="en-US" w:eastAsia="ja-JP"/>
              </w:rPr>
            </w:pPr>
            <w:r w:rsidRPr="002443AA">
              <w:rPr>
                <w:rFonts w:eastAsia="MS Mincho" w:cs="Arial"/>
                <w:color w:val="FF0000"/>
                <w:sz w:val="16"/>
                <w:szCs w:val="16"/>
                <w:lang w:val="en-US" w:eastAsia="ja-JP"/>
              </w:rPr>
              <w:t xml:space="preserve">UE does not support </w:t>
            </w:r>
            <w:r>
              <w:rPr>
                <w:rFonts w:eastAsia="MS Mincho" w:cs="Arial"/>
                <w:color w:val="FF0000"/>
                <w:sz w:val="16"/>
                <w:szCs w:val="16"/>
              </w:rPr>
              <w:t>BWP switching</w:t>
            </w:r>
            <w:r w:rsidRPr="002443AA">
              <w:rPr>
                <w:rFonts w:eastAsia="MS Mincho" w:cs="Arial"/>
                <w:color w:val="FF0000"/>
                <w:sz w:val="16"/>
                <w:szCs w:val="16"/>
              </w:rPr>
              <w:t xml:space="preserve"> </w:t>
            </w:r>
            <w:r>
              <w:rPr>
                <w:rFonts w:eastAsia="MS Mincho" w:cs="Arial"/>
                <w:color w:val="FF0000"/>
                <w:sz w:val="16"/>
                <w:szCs w:val="16"/>
                <w:lang w:eastAsia="ja-JP"/>
              </w:rPr>
              <w:t xml:space="preserve">with same numerology </w:t>
            </w:r>
            <w:r w:rsidRPr="002443AA">
              <w:rPr>
                <w:rFonts w:eastAsia="MS Mincho" w:cs="Arial"/>
                <w:color w:val="FF0000"/>
                <w:sz w:val="16"/>
                <w:szCs w:val="16"/>
              </w:rPr>
              <w:t>using</w:t>
            </w:r>
            <w:r>
              <w:rPr>
                <w:rFonts w:eastAsia="MS Mincho" w:cs="Arial"/>
                <w:color w:val="FF0000"/>
                <w:sz w:val="16"/>
                <w:szCs w:val="16"/>
              </w:rPr>
              <w:t xml:space="preserve"> </w:t>
            </w:r>
            <w:r w:rsidRPr="002443AA">
              <w:rPr>
                <w:rFonts w:eastAsia="MS Mincho" w:cs="Arial"/>
                <w:color w:val="FF0000"/>
                <w:sz w:val="16"/>
                <w:szCs w:val="16"/>
              </w:rPr>
              <w:t xml:space="preserve">DCI format </w:t>
            </w:r>
            <w:r>
              <w:rPr>
                <w:rFonts w:eastAsia="MS Mincho" w:cs="Arial"/>
                <w:color w:val="FF0000"/>
                <w:sz w:val="16"/>
                <w:szCs w:val="16"/>
              </w:rPr>
              <w:t>0_3/</w:t>
            </w:r>
            <w:r w:rsidRPr="002443AA">
              <w:rPr>
                <w:rFonts w:eastAsia="MS Mincho" w:cs="Arial"/>
                <w:color w:val="FF0000"/>
                <w:sz w:val="16"/>
                <w:szCs w:val="16"/>
              </w:rPr>
              <w:t>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EA337" w14:textId="18A0443D"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85378" w14:textId="5766930D"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6D7F2" w14:textId="15245116"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71EFA" w14:textId="2D477A08"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C4247" w14:textId="77777777" w:rsidR="002443AA" w:rsidRPr="002443AA" w:rsidRDefault="002443AA" w:rsidP="002443AA">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74F05" w14:textId="2A2151DC" w:rsidR="002443AA" w:rsidRPr="002443AA" w:rsidRDefault="002443AA" w:rsidP="002443AA">
            <w:pPr>
              <w:pStyle w:val="TAL"/>
              <w:rPr>
                <w:rFonts w:cs="Arial"/>
                <w:color w:val="FF0000"/>
                <w:sz w:val="16"/>
                <w:szCs w:val="16"/>
                <w:lang w:eastAsia="ja-JP"/>
              </w:rPr>
            </w:pPr>
            <w:r w:rsidRPr="002443AA">
              <w:rPr>
                <w:rFonts w:cs="Arial"/>
                <w:color w:val="FF0000"/>
                <w:sz w:val="16"/>
                <w:szCs w:val="16"/>
                <w:lang w:eastAsia="ja-JP"/>
              </w:rPr>
              <w:t xml:space="preserve">Optional with capability </w:t>
            </w:r>
            <w:proofErr w:type="spellStart"/>
            <w:r w:rsidRPr="002443AA">
              <w:rPr>
                <w:rFonts w:cs="Arial"/>
                <w:color w:val="FF0000"/>
                <w:sz w:val="16"/>
                <w:szCs w:val="16"/>
                <w:lang w:eastAsia="ja-JP"/>
              </w:rPr>
              <w:t>signaling</w:t>
            </w:r>
            <w:proofErr w:type="spellEnd"/>
          </w:p>
        </w:tc>
      </w:tr>
      <w:tr w:rsidR="002443AA" w:rsidRPr="00495555" w14:paraId="4DD3D812"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868AFBB" w14:textId="1E9339A3"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 xml:space="preserve">49. </w:t>
            </w:r>
            <w:proofErr w:type="spellStart"/>
            <w:r w:rsidRPr="002443AA">
              <w:rPr>
                <w:rFonts w:eastAsia="MS Mincho" w:cs="Arial"/>
                <w:color w:val="FF0000"/>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A6A62" w14:textId="1F0D42DF"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49-5</w:t>
            </w:r>
            <w:r>
              <w:rPr>
                <w:rFonts w:eastAsia="MS Mincho" w:cs="Arial"/>
                <w:color w:val="FF0000"/>
                <w:sz w:val="16"/>
                <w:szCs w:val="16"/>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FF617" w14:textId="398D1F4E" w:rsidR="002443AA" w:rsidRPr="002443AA" w:rsidRDefault="002443AA" w:rsidP="002443AA">
            <w:pPr>
              <w:pStyle w:val="TAL"/>
              <w:rPr>
                <w:rFonts w:eastAsia="MS Mincho" w:cs="Arial"/>
                <w:color w:val="FF0000"/>
                <w:sz w:val="16"/>
                <w:szCs w:val="16"/>
                <w:lang w:eastAsia="ja-JP"/>
              </w:rPr>
            </w:pPr>
            <w:r>
              <w:rPr>
                <w:rFonts w:eastAsia="MS Mincho" w:cs="Arial"/>
                <w:color w:val="FF0000"/>
                <w:sz w:val="16"/>
                <w:szCs w:val="16"/>
                <w:lang w:eastAsia="ja-JP"/>
              </w:rPr>
              <w:t xml:space="preserve">Trigger </w:t>
            </w:r>
            <w:r w:rsidRPr="002443AA">
              <w:rPr>
                <w:rFonts w:eastAsia="MS Mincho" w:cs="Arial"/>
                <w:color w:val="FF0000"/>
                <w:sz w:val="16"/>
                <w:szCs w:val="16"/>
                <w:lang w:eastAsia="ja-JP"/>
              </w:rPr>
              <w:t xml:space="preserve">BWP switching </w:t>
            </w:r>
            <w:r>
              <w:rPr>
                <w:rFonts w:eastAsia="MS Mincho" w:cs="Arial"/>
                <w:color w:val="FF0000"/>
                <w:sz w:val="16"/>
                <w:szCs w:val="16"/>
                <w:lang w:eastAsia="ja-JP"/>
              </w:rPr>
              <w:t xml:space="preserve">with different numerologies using </w:t>
            </w:r>
            <w:r w:rsidRPr="002443AA">
              <w:rPr>
                <w:rFonts w:eastAsia="MS Mincho" w:cs="Arial"/>
                <w:color w:val="FF0000"/>
                <w:sz w:val="16"/>
                <w:szCs w:val="16"/>
                <w:lang w:eastAsia="ja-JP"/>
              </w:rPr>
              <w:t xml:space="preserve">DCI format </w:t>
            </w:r>
            <w:r>
              <w:rPr>
                <w:rFonts w:eastAsia="MS Mincho" w:cs="Arial"/>
                <w:color w:val="FF0000"/>
                <w:sz w:val="16"/>
                <w:szCs w:val="16"/>
                <w:lang w:eastAsia="ja-JP"/>
              </w:rPr>
              <w:t>0_3/1</w:t>
            </w:r>
            <w:r w:rsidRPr="002443AA">
              <w:rPr>
                <w:rFonts w:eastAsia="MS Mincho" w:cs="Arial"/>
                <w:color w:val="FF0000"/>
                <w:sz w:val="16"/>
                <w:szCs w:val="16"/>
                <w:lang w:eastAsia="ja-JP"/>
              </w:rPr>
              <w:t>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497DA" w14:textId="77777777" w:rsidR="002443AA" w:rsidRPr="002443AA" w:rsidRDefault="002443AA" w:rsidP="002443AA">
            <w:pPr>
              <w:rPr>
                <w:rFonts w:ascii="Arial" w:eastAsia="MS Mincho" w:hAnsi="Arial" w:cs="Arial"/>
                <w:color w:val="FF0000"/>
                <w:sz w:val="16"/>
                <w:szCs w:val="16"/>
              </w:rPr>
            </w:pPr>
            <w:r>
              <w:rPr>
                <w:rFonts w:ascii="Arial" w:eastAsia="MS Mincho" w:hAnsi="Arial" w:cs="Arial"/>
                <w:color w:val="FF0000"/>
                <w:sz w:val="16"/>
                <w:szCs w:val="16"/>
              </w:rPr>
              <w:t>1</w:t>
            </w:r>
            <w:r w:rsidRPr="002443AA">
              <w:rPr>
                <w:rFonts w:ascii="Arial" w:eastAsia="MS Mincho" w:hAnsi="Arial" w:cs="Arial"/>
                <w:color w:val="FF0000"/>
                <w:sz w:val="16"/>
                <w:szCs w:val="16"/>
              </w:rPr>
              <w:t xml:space="preserve">) Active BWP switching by DCI format </w:t>
            </w:r>
            <w:r>
              <w:rPr>
                <w:rFonts w:ascii="Arial" w:eastAsia="MS Mincho" w:hAnsi="Arial" w:cs="Arial"/>
                <w:color w:val="FF0000"/>
                <w:sz w:val="16"/>
                <w:szCs w:val="16"/>
              </w:rPr>
              <w:t>0_3/</w:t>
            </w:r>
            <w:r w:rsidRPr="002443AA">
              <w:rPr>
                <w:rFonts w:ascii="Arial" w:eastAsia="MS Mincho" w:hAnsi="Arial" w:cs="Arial"/>
                <w:color w:val="FF0000"/>
                <w:sz w:val="16"/>
                <w:szCs w:val="16"/>
              </w:rPr>
              <w:t>1_3</w:t>
            </w:r>
          </w:p>
          <w:p w14:paraId="4A6D4DD7" w14:textId="77777777" w:rsidR="002443AA" w:rsidRDefault="002443AA" w:rsidP="002443AA">
            <w:pPr>
              <w:rPr>
                <w:rFonts w:ascii="Arial" w:eastAsia="MS Mincho" w:hAnsi="Arial" w:cs="Arial"/>
                <w:color w:val="FF0000"/>
                <w:sz w:val="16"/>
                <w:szCs w:val="16"/>
              </w:rPr>
            </w:pPr>
            <w:r>
              <w:rPr>
                <w:rFonts w:ascii="Arial" w:eastAsia="MS Mincho" w:hAnsi="Arial" w:cs="Arial"/>
                <w:color w:val="FF0000"/>
                <w:sz w:val="16"/>
                <w:szCs w:val="16"/>
              </w:rPr>
              <w:t>2</w:t>
            </w:r>
            <w:r w:rsidRPr="002443AA">
              <w:rPr>
                <w:rFonts w:ascii="Arial" w:eastAsia="MS Mincho" w:hAnsi="Arial" w:cs="Arial"/>
                <w:color w:val="FF0000"/>
                <w:sz w:val="16"/>
                <w:szCs w:val="16"/>
              </w:rPr>
              <w:t xml:space="preserve">) </w:t>
            </w:r>
            <w:r>
              <w:rPr>
                <w:rFonts w:ascii="Arial" w:eastAsia="MS Mincho" w:hAnsi="Arial" w:cs="Arial"/>
                <w:color w:val="FF0000"/>
                <w:sz w:val="16"/>
                <w:szCs w:val="16"/>
              </w:rPr>
              <w:t>different</w:t>
            </w:r>
            <w:r w:rsidRPr="002443AA">
              <w:rPr>
                <w:rFonts w:ascii="Arial" w:eastAsia="MS Mincho" w:hAnsi="Arial" w:cs="Arial"/>
                <w:color w:val="FF0000"/>
                <w:sz w:val="16"/>
                <w:szCs w:val="16"/>
              </w:rPr>
              <w:t xml:space="preserve"> numerology</w:t>
            </w:r>
            <w:r>
              <w:rPr>
                <w:rFonts w:ascii="Arial" w:eastAsia="MS Mincho" w:hAnsi="Arial" w:cs="Arial"/>
                <w:color w:val="FF0000"/>
                <w:sz w:val="16"/>
                <w:szCs w:val="16"/>
              </w:rPr>
              <w:t xml:space="preserve"> can be configured</w:t>
            </w:r>
            <w:r w:rsidRPr="002443AA">
              <w:rPr>
                <w:rFonts w:ascii="Arial" w:eastAsia="MS Mincho" w:hAnsi="Arial" w:cs="Arial"/>
                <w:color w:val="FF0000"/>
                <w:sz w:val="16"/>
                <w:szCs w:val="16"/>
              </w:rPr>
              <w:t xml:space="preserve"> for all the UE-specific RRC configured BWPs per carrier</w:t>
            </w:r>
          </w:p>
          <w:p w14:paraId="69D08495" w14:textId="31D107E6" w:rsidR="002443AA" w:rsidRPr="002443AA" w:rsidRDefault="002443AA" w:rsidP="002443AA">
            <w:pPr>
              <w:rPr>
                <w:rFonts w:ascii="Arial" w:eastAsiaTheme="minorEastAsia" w:hAnsi="Arial" w:cs="Arial"/>
                <w:color w:val="FF0000"/>
                <w:sz w:val="16"/>
                <w:szCs w:val="16"/>
                <w:lang w:eastAsia="zh-CN"/>
              </w:rPr>
            </w:pPr>
            <w:r>
              <w:rPr>
                <w:rFonts w:ascii="Arial" w:eastAsiaTheme="minorEastAsia" w:hAnsi="Arial" w:cs="Arial"/>
                <w:color w:val="FF0000"/>
                <w:sz w:val="16"/>
                <w:szCs w:val="16"/>
                <w:lang w:eastAsia="zh-CN"/>
              </w:rPr>
              <w:t xml:space="preserve">Note: all switched-to BWPs have the same SCS, all switched-from BWPs have the same SCS, the current active BWPs SCS may or may not be the same as the indicated BWPs by </w:t>
            </w:r>
            <w:r w:rsidRPr="002443AA">
              <w:rPr>
                <w:rFonts w:ascii="Arial" w:eastAsia="MS Mincho" w:hAnsi="Arial" w:cs="Arial"/>
                <w:color w:val="FF0000"/>
                <w:sz w:val="16"/>
                <w:szCs w:val="16"/>
              </w:rPr>
              <w:t xml:space="preserve">DCI format </w:t>
            </w:r>
            <w:r>
              <w:rPr>
                <w:rFonts w:ascii="Arial" w:eastAsia="MS Mincho" w:hAnsi="Arial" w:cs="Arial"/>
                <w:color w:val="FF0000"/>
                <w:sz w:val="16"/>
                <w:szCs w:val="16"/>
              </w:rPr>
              <w:t>0_3/</w:t>
            </w:r>
            <w:r w:rsidRPr="002443AA">
              <w:rPr>
                <w:rFonts w:ascii="Arial" w:eastAsia="MS Mincho" w:hAnsi="Arial" w:cs="Arial"/>
                <w:color w:val="FF0000"/>
                <w:sz w:val="16"/>
                <w:szCs w:val="16"/>
              </w:rPr>
              <w:t>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B29BF" w14:textId="48644E31" w:rsidR="002443AA" w:rsidRDefault="002443AA" w:rsidP="002443AA">
            <w:pPr>
              <w:pStyle w:val="TAL"/>
              <w:rPr>
                <w:rFonts w:eastAsiaTheme="minorEastAsia" w:cs="Arial"/>
                <w:color w:val="FF0000"/>
                <w:sz w:val="16"/>
                <w:szCs w:val="16"/>
                <w:lang w:eastAsia="zh-CN"/>
              </w:rPr>
            </w:pPr>
            <w:r>
              <w:rPr>
                <w:rFonts w:eastAsiaTheme="minorEastAsia" w:cs="Arial" w:hint="eastAsia"/>
                <w:color w:val="FF0000"/>
                <w:sz w:val="16"/>
                <w:szCs w:val="16"/>
                <w:lang w:eastAsia="zh-CN"/>
              </w:rPr>
              <w:t>6</w:t>
            </w:r>
            <w:r>
              <w:rPr>
                <w:rFonts w:eastAsiaTheme="minorEastAsia" w:cs="Arial"/>
                <w:color w:val="FF000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D8F4E" w14:textId="4B1881CC"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F742F" w14:textId="77777777" w:rsidR="002443AA" w:rsidRPr="002443AA" w:rsidRDefault="002443AA" w:rsidP="002443AA">
            <w:pPr>
              <w:pStyle w:val="TAL"/>
              <w:rPr>
                <w:rFonts w:cs="Arial"/>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9088B" w14:textId="075AE59E" w:rsidR="002443AA" w:rsidRPr="002443AA" w:rsidRDefault="002443AA" w:rsidP="002443AA">
            <w:pPr>
              <w:pStyle w:val="TAL"/>
              <w:rPr>
                <w:rFonts w:eastAsia="MS Mincho" w:cs="Arial"/>
                <w:color w:val="FF0000"/>
                <w:sz w:val="16"/>
                <w:szCs w:val="16"/>
                <w:lang w:val="en-US" w:eastAsia="ja-JP"/>
              </w:rPr>
            </w:pPr>
            <w:r w:rsidRPr="002443AA">
              <w:rPr>
                <w:rFonts w:eastAsia="MS Mincho" w:cs="Arial"/>
                <w:color w:val="FF0000"/>
                <w:sz w:val="16"/>
                <w:szCs w:val="16"/>
                <w:lang w:val="en-US" w:eastAsia="ja-JP"/>
              </w:rPr>
              <w:t xml:space="preserve">UE does not support </w:t>
            </w:r>
            <w:r>
              <w:rPr>
                <w:rFonts w:eastAsia="MS Mincho" w:cs="Arial"/>
                <w:color w:val="FF0000"/>
                <w:sz w:val="16"/>
                <w:szCs w:val="16"/>
              </w:rPr>
              <w:t>BWP switching</w:t>
            </w:r>
            <w:r w:rsidRPr="002443AA">
              <w:rPr>
                <w:rFonts w:eastAsia="MS Mincho" w:cs="Arial"/>
                <w:color w:val="FF0000"/>
                <w:sz w:val="16"/>
                <w:szCs w:val="16"/>
              </w:rPr>
              <w:t xml:space="preserve"> </w:t>
            </w:r>
            <w:r>
              <w:rPr>
                <w:rFonts w:eastAsia="MS Mincho" w:cs="Arial"/>
                <w:color w:val="FF0000"/>
                <w:sz w:val="16"/>
                <w:szCs w:val="16"/>
                <w:lang w:eastAsia="ja-JP"/>
              </w:rPr>
              <w:t>with different numerologies</w:t>
            </w:r>
            <w:r w:rsidRPr="002443AA">
              <w:rPr>
                <w:rFonts w:eastAsia="MS Mincho" w:cs="Arial"/>
                <w:color w:val="FF0000"/>
                <w:sz w:val="16"/>
                <w:szCs w:val="16"/>
              </w:rPr>
              <w:t xml:space="preserve"> using DCI format </w:t>
            </w:r>
            <w:r>
              <w:rPr>
                <w:rFonts w:eastAsia="MS Mincho" w:cs="Arial"/>
                <w:color w:val="FF0000"/>
                <w:sz w:val="16"/>
                <w:szCs w:val="16"/>
              </w:rPr>
              <w:t>0_3/</w:t>
            </w:r>
            <w:r w:rsidRPr="002443AA">
              <w:rPr>
                <w:rFonts w:eastAsia="MS Mincho" w:cs="Arial"/>
                <w:color w:val="FF0000"/>
                <w:sz w:val="16"/>
                <w:szCs w:val="16"/>
              </w:rPr>
              <w:t>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96B53" w14:textId="3622DD2B"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73D27" w14:textId="728B91FC"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1BE3C" w14:textId="6F6C68CE"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BDF10" w14:textId="2CFD9535" w:rsidR="002443AA" w:rsidRPr="002443AA" w:rsidRDefault="002443AA" w:rsidP="002443AA">
            <w:pPr>
              <w:pStyle w:val="TAL"/>
              <w:rPr>
                <w:rFonts w:eastAsia="MS Mincho" w:cs="Arial"/>
                <w:color w:val="FF0000"/>
                <w:sz w:val="16"/>
                <w:szCs w:val="16"/>
                <w:lang w:eastAsia="ja-JP"/>
              </w:rPr>
            </w:pPr>
            <w:r w:rsidRPr="002443AA">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93C6F" w14:textId="77777777" w:rsidR="002443AA" w:rsidRPr="002443AA" w:rsidRDefault="002443AA" w:rsidP="002443AA">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03D12" w14:textId="1751DB29" w:rsidR="002443AA" w:rsidRPr="002443AA" w:rsidRDefault="002443AA" w:rsidP="002443AA">
            <w:pPr>
              <w:pStyle w:val="TAL"/>
              <w:rPr>
                <w:rFonts w:cs="Arial"/>
                <w:color w:val="FF0000"/>
                <w:sz w:val="16"/>
                <w:szCs w:val="16"/>
                <w:lang w:eastAsia="ja-JP"/>
              </w:rPr>
            </w:pPr>
            <w:r w:rsidRPr="002443AA">
              <w:rPr>
                <w:rFonts w:cs="Arial"/>
                <w:color w:val="FF0000"/>
                <w:sz w:val="16"/>
                <w:szCs w:val="16"/>
                <w:lang w:eastAsia="ja-JP"/>
              </w:rPr>
              <w:t xml:space="preserve">Optional with capability </w:t>
            </w:r>
            <w:proofErr w:type="spellStart"/>
            <w:r w:rsidRPr="002443AA">
              <w:rPr>
                <w:rFonts w:cs="Arial"/>
                <w:color w:val="FF0000"/>
                <w:sz w:val="16"/>
                <w:szCs w:val="16"/>
                <w:lang w:eastAsia="ja-JP"/>
              </w:rPr>
              <w:t>signaling</w:t>
            </w:r>
            <w:proofErr w:type="spellEnd"/>
          </w:p>
        </w:tc>
      </w:tr>
      <w:tr w:rsidR="00495555" w:rsidRPr="00495555" w14:paraId="1C9BA7C1"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5E7F0"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lastRenderedPageBreak/>
              <w:t xml:space="preserve">49. </w:t>
            </w:r>
            <w:proofErr w:type="spellStart"/>
            <w:r w:rsidRPr="00495555">
              <w:rPr>
                <w:rFonts w:eastAsia="MS Mincho" w:cs="Arial"/>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B29F"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6A71"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Supported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7034" w14:textId="77777777" w:rsidR="00495555" w:rsidRPr="00495555" w:rsidRDefault="00495555" w:rsidP="00441B70">
            <w:pPr>
              <w:pStyle w:val="TAL"/>
              <w:rPr>
                <w:rFonts w:eastAsia="MS Mincho" w:cs="Arial"/>
                <w:sz w:val="16"/>
                <w:szCs w:val="16"/>
                <w:lang w:eastAsia="ja-JP"/>
              </w:rPr>
            </w:pPr>
            <w:r w:rsidRPr="00495555">
              <w:rPr>
                <w:rFonts w:cs="Arial"/>
                <w:sz w:val="16"/>
                <w:szCs w:val="16"/>
              </w:rPr>
              <w:t>Indicate supported switching option</w:t>
            </w:r>
            <w:r w:rsidRPr="00495555">
              <w:rPr>
                <w:rFonts w:eastAsia="MS Mincho" w:cs="Arial"/>
                <w:sz w:val="16"/>
                <w:szCs w:val="16"/>
                <w:lang w:eastAsia="ja-JP"/>
              </w:rPr>
              <w:t xml:space="preserve"> for each band pair in the band combination for UL Tx switching across more than 2 bands</w:t>
            </w:r>
          </w:p>
          <w:p w14:paraId="6B215E2B" w14:textId="77777777" w:rsidR="00495555" w:rsidRPr="00495555" w:rsidRDefault="00495555" w:rsidP="00441B70">
            <w:pPr>
              <w:rPr>
                <w:rFonts w:ascii="Arial" w:eastAsia="MS Mincho" w:hAnsi="Arial" w:cs="Arial"/>
                <w:color w:val="000000" w:themeColor="text1"/>
                <w:sz w:val="16"/>
                <w:szCs w:val="16"/>
              </w:rPr>
            </w:pPr>
            <w:r w:rsidRPr="00495555">
              <w:rPr>
                <w:rFonts w:ascii="Arial" w:eastAsia="MS Mincho" w:hAnsi="Arial" w:cs="Arial"/>
                <w:sz w:val="16"/>
                <w:szCs w:val="16"/>
              </w:rPr>
              <w:t>Candidate value set is {</w:t>
            </w:r>
            <w:proofErr w:type="spellStart"/>
            <w:r w:rsidRPr="00495555">
              <w:rPr>
                <w:rFonts w:ascii="Arial" w:eastAsia="MS Mincho" w:hAnsi="Arial" w:cs="Arial"/>
                <w:sz w:val="16"/>
                <w:szCs w:val="16"/>
              </w:rPr>
              <w:t>switchedUL</w:t>
            </w:r>
            <w:proofErr w:type="spellEnd"/>
            <w:r w:rsidRPr="00495555">
              <w:rPr>
                <w:rFonts w:ascii="Arial" w:eastAsia="MS Mincho" w:hAnsi="Arial" w:cs="Arial"/>
                <w:sz w:val="16"/>
                <w:szCs w:val="16"/>
              </w:rPr>
              <w:t xml:space="preserve">, </w:t>
            </w:r>
            <w:proofErr w:type="spellStart"/>
            <w:r w:rsidRPr="00495555">
              <w:rPr>
                <w:rFonts w:ascii="Arial" w:eastAsia="MS Mincho" w:hAnsi="Arial" w:cs="Arial"/>
                <w:sz w:val="16"/>
                <w:szCs w:val="16"/>
              </w:rPr>
              <w:t>dualUL</w:t>
            </w:r>
            <w:proofErr w:type="spellEnd"/>
            <w:r w:rsidRPr="00495555">
              <w:rPr>
                <w:rFonts w:ascii="Arial" w:eastAsia="MS Mincho" w:hAnsi="Arial" w:cs="Arial"/>
                <w:sz w:val="16"/>
                <w:szCs w:val="16"/>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8B4F" w14:textId="77777777" w:rsidR="00495555" w:rsidRPr="00495555" w:rsidRDefault="00495555" w:rsidP="00441B70">
            <w:pPr>
              <w:pStyle w:val="TAL"/>
              <w:rPr>
                <w:rFonts w:eastAsia="MS Mincho"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40EC"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74E1" w14:textId="77777777" w:rsidR="00495555" w:rsidRPr="00495555"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98BB" w14:textId="77777777" w:rsidR="00495555" w:rsidRPr="00495555" w:rsidRDefault="00495555" w:rsidP="00441B70">
            <w:pPr>
              <w:pStyle w:val="TAL"/>
              <w:rPr>
                <w:rFonts w:eastAsia="MS Mincho" w:cs="Arial"/>
                <w:color w:val="000000" w:themeColor="text1"/>
                <w:sz w:val="16"/>
                <w:szCs w:val="16"/>
                <w:lang w:val="en-US" w:eastAsia="ja-JP"/>
              </w:rPr>
            </w:pPr>
            <w:r w:rsidRPr="00495555">
              <w:rPr>
                <w:rFonts w:eastAsia="MS Mincho" w:cs="Arial"/>
                <w:sz w:val="16"/>
                <w:szCs w:val="16"/>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123B"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[Per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222C"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C96D"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3376"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200B" w14:textId="77777777" w:rsidR="00495555" w:rsidRPr="00495555" w:rsidRDefault="00495555" w:rsidP="00441B70">
            <w:pPr>
              <w:pStyle w:val="TAL"/>
              <w:rPr>
                <w:rFonts w:eastAsia="MS Mincho" w:cs="Arial"/>
                <w:sz w:val="16"/>
                <w:szCs w:val="16"/>
                <w:lang w:val="en-US" w:eastAsia="ja-JP"/>
              </w:rPr>
            </w:pPr>
            <w:r w:rsidRPr="00495555">
              <w:rPr>
                <w:rFonts w:eastAsia="MS Mincho" w:cs="Arial"/>
                <w:sz w:val="16"/>
                <w:szCs w:val="16"/>
                <w:lang w:val="en-US" w:eastAsia="ja-JP"/>
              </w:rPr>
              <w:t>This FG is based on the following agreements. RAN1 will not discuss the detail of this FG and the detail is up to RAN2</w:t>
            </w:r>
          </w:p>
          <w:p w14:paraId="031A083D" w14:textId="77777777" w:rsidR="00495555" w:rsidRPr="00495555" w:rsidRDefault="00495555" w:rsidP="00441B70">
            <w:pPr>
              <w:pStyle w:val="TAL"/>
              <w:rPr>
                <w:rFonts w:eastAsia="MS Mincho" w:cs="Arial"/>
                <w:sz w:val="16"/>
                <w:szCs w:val="16"/>
                <w:lang w:val="en-US" w:eastAsia="ja-JP"/>
              </w:rPr>
            </w:pPr>
          </w:p>
          <w:p w14:paraId="18BAAF28"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[Agreement</w:t>
            </w:r>
          </w:p>
          <w:p w14:paraId="4CDE3E57"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Ask RAN2 to consider following alternatives for UE capability reporting about the supported UL Tx switching options</w:t>
            </w:r>
          </w:p>
          <w:p w14:paraId="050A71EA" w14:textId="77777777" w:rsidR="00495555" w:rsidRPr="00495555" w:rsidRDefault="00495555" w:rsidP="00495555">
            <w:pPr>
              <w:pStyle w:val="TAL"/>
              <w:numPr>
                <w:ilvl w:val="0"/>
                <w:numId w:val="41"/>
              </w:numPr>
              <w:rPr>
                <w:rFonts w:eastAsia="MS Mincho" w:cs="Arial"/>
                <w:sz w:val="16"/>
                <w:szCs w:val="16"/>
                <w:lang w:eastAsia="ja-JP"/>
              </w:rPr>
            </w:pPr>
            <w:r w:rsidRPr="00495555">
              <w:rPr>
                <w:rFonts w:eastAsia="MS Mincho" w:cs="Arial"/>
                <w:sz w:val="16"/>
                <w:szCs w:val="16"/>
                <w:lang w:eastAsia="ja-JP"/>
              </w:rPr>
              <w:t>Alt.1: report {</w:t>
            </w:r>
            <w:proofErr w:type="spellStart"/>
            <w:r w:rsidRPr="00495555">
              <w:rPr>
                <w:rFonts w:eastAsia="MS Mincho" w:cs="Arial"/>
                <w:sz w:val="16"/>
                <w:szCs w:val="16"/>
                <w:lang w:eastAsia="ja-JP"/>
              </w:rPr>
              <w:t>switchedUL</w:t>
            </w:r>
            <w:proofErr w:type="spellEnd"/>
            <w:r w:rsidRPr="00495555">
              <w:rPr>
                <w:rFonts w:eastAsia="MS Mincho" w:cs="Arial"/>
                <w:sz w:val="16"/>
                <w:szCs w:val="16"/>
                <w:lang w:eastAsia="ja-JP"/>
              </w:rPr>
              <w:t xml:space="preserve">, </w:t>
            </w:r>
            <w:proofErr w:type="spellStart"/>
            <w:r w:rsidRPr="00495555">
              <w:rPr>
                <w:rFonts w:eastAsia="MS Mincho" w:cs="Arial"/>
                <w:sz w:val="16"/>
                <w:szCs w:val="16"/>
                <w:lang w:eastAsia="ja-JP"/>
              </w:rPr>
              <w:t>dualUL</w:t>
            </w:r>
            <w:proofErr w:type="spellEnd"/>
            <w:r w:rsidRPr="00495555">
              <w:rPr>
                <w:rFonts w:eastAsia="MS Mincho" w:cs="Arial"/>
                <w:sz w:val="16"/>
                <w:szCs w:val="16"/>
                <w:lang w:eastAsia="ja-JP"/>
              </w:rPr>
              <w:t>, both} for each band pair in the band combination]</w:t>
            </w:r>
          </w:p>
          <w:p w14:paraId="7CC0DD78" w14:textId="77777777" w:rsidR="00495555" w:rsidRPr="00495555" w:rsidRDefault="00495555" w:rsidP="00441B70">
            <w:pPr>
              <w:pStyle w:val="TAL"/>
              <w:rPr>
                <w:rFonts w:eastAsia="MS Mincho" w:cs="Arial"/>
                <w:sz w:val="16"/>
                <w:szCs w:val="16"/>
                <w:lang w:eastAsia="ja-JP"/>
              </w:rPr>
            </w:pPr>
          </w:p>
          <w:p w14:paraId="0DFD3F08"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[Agreement in RAN2#121</w:t>
            </w:r>
          </w:p>
          <w:p w14:paraId="4767C1E4" w14:textId="77777777" w:rsidR="00495555" w:rsidRPr="00495555" w:rsidRDefault="00495555" w:rsidP="00441B70">
            <w:pPr>
              <w:pStyle w:val="TAL"/>
              <w:rPr>
                <w:rFonts w:cs="Arial"/>
                <w:color w:val="000000" w:themeColor="text1"/>
                <w:sz w:val="16"/>
                <w:szCs w:val="16"/>
              </w:rPr>
            </w:pPr>
            <w:r w:rsidRPr="00495555">
              <w:rPr>
                <w:rFonts w:eastAsia="MS Mincho" w:cs="Arial"/>
                <w:sz w:val="16"/>
                <w:szCs w:val="16"/>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1334"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 xml:space="preserve">Optional with capability </w:t>
            </w:r>
            <w:proofErr w:type="spellStart"/>
            <w:r w:rsidRPr="00495555">
              <w:rPr>
                <w:rFonts w:eastAsia="MS Mincho" w:cs="Arial"/>
                <w:sz w:val="16"/>
                <w:szCs w:val="16"/>
                <w:lang w:eastAsia="ja-JP"/>
              </w:rPr>
              <w:t>signaling</w:t>
            </w:r>
            <w:proofErr w:type="spellEnd"/>
          </w:p>
        </w:tc>
      </w:tr>
      <w:tr w:rsidR="00495555" w:rsidRPr="00495555" w14:paraId="03AFBE65" w14:textId="77777777" w:rsidTr="00441B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F6651"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 xml:space="preserve">49. </w:t>
            </w:r>
            <w:proofErr w:type="spellStart"/>
            <w:r w:rsidRPr="00495555">
              <w:rPr>
                <w:rFonts w:eastAsia="MS Mincho" w:cs="Arial"/>
                <w:sz w:val="16"/>
                <w:szCs w:val="16"/>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E4AE"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A3FB"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 xml:space="preserve">Minimum separation time for two </w:t>
            </w:r>
            <w:proofErr w:type="gramStart"/>
            <w:r w:rsidRPr="00495555">
              <w:rPr>
                <w:rFonts w:eastAsia="MS Mincho" w:cs="Arial"/>
                <w:sz w:val="16"/>
                <w:szCs w:val="16"/>
                <w:lang w:eastAsia="ja-JP"/>
              </w:rPr>
              <w:t>uplink</w:t>
            </w:r>
            <w:proofErr w:type="gramEnd"/>
            <w:r w:rsidRPr="00495555">
              <w:rPr>
                <w:rFonts w:eastAsia="MS Mincho" w:cs="Arial"/>
                <w:sz w:val="16"/>
                <w:szCs w:val="16"/>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09393" w14:textId="77777777" w:rsidR="00495555" w:rsidRPr="00495555" w:rsidRDefault="00495555" w:rsidP="00441B70">
            <w:pPr>
              <w:pStyle w:val="TAL"/>
              <w:rPr>
                <w:rFonts w:cs="Arial"/>
                <w:sz w:val="16"/>
                <w:szCs w:val="16"/>
              </w:rPr>
            </w:pPr>
            <w:r w:rsidRPr="00495555">
              <w:rPr>
                <w:rFonts w:cs="Arial"/>
                <w:sz w:val="16"/>
                <w:szCs w:val="16"/>
              </w:rPr>
              <w:t xml:space="preserve">If two uplink </w:t>
            </w:r>
            <w:proofErr w:type="spellStart"/>
            <w:r w:rsidRPr="00495555">
              <w:rPr>
                <w:rFonts w:cs="Arial"/>
                <w:sz w:val="16"/>
                <w:szCs w:val="16"/>
              </w:rPr>
              <w:t>switchings</w:t>
            </w:r>
            <w:proofErr w:type="spellEnd"/>
            <w:r w:rsidRPr="00495555">
              <w:rPr>
                <w:rFonts w:cs="Arial"/>
                <w:sz w:val="16"/>
                <w:szCs w:val="16"/>
              </w:rPr>
              <w:t xml:space="preserve"> are triggered and UL transmissions involved in the two uplink </w:t>
            </w:r>
            <w:proofErr w:type="spellStart"/>
            <w:r w:rsidRPr="00495555">
              <w:rPr>
                <w:rFonts w:cs="Arial"/>
                <w:sz w:val="16"/>
                <w:szCs w:val="16"/>
              </w:rPr>
              <w:t>switchings</w:t>
            </w:r>
            <w:proofErr w:type="spellEnd"/>
            <w:r w:rsidRPr="00495555">
              <w:rPr>
                <w:rFonts w:cs="Arial"/>
                <w:sz w:val="16"/>
                <w:szCs w:val="16"/>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41A3B81" w14:textId="77777777" w:rsidR="00495555" w:rsidRPr="00495555" w:rsidRDefault="00495555" w:rsidP="00495555">
            <w:pPr>
              <w:pStyle w:val="TAL"/>
              <w:numPr>
                <w:ilvl w:val="0"/>
                <w:numId w:val="41"/>
              </w:numPr>
              <w:rPr>
                <w:rFonts w:cs="Arial"/>
                <w:sz w:val="16"/>
                <w:szCs w:val="16"/>
              </w:rPr>
            </w:pPr>
            <w:r w:rsidRPr="00495555">
              <w:rPr>
                <w:rFonts w:cs="Arial"/>
                <w:sz w:val="16"/>
                <w:szCs w:val="16"/>
                <w:lang w:eastAsia="ja-JP"/>
              </w:rPr>
              <w:t>The minimum separation time is a maximum of X us and the switching gap required for the second uplink switching, and X us is reported with a candidate value set of {</w:t>
            </w:r>
            <w:r w:rsidRPr="002443AA">
              <w:rPr>
                <w:rFonts w:cs="Arial"/>
                <w:strike/>
                <w:color w:val="FF0000"/>
                <w:sz w:val="16"/>
                <w:szCs w:val="16"/>
                <w:lang w:eastAsia="ja-JP"/>
              </w:rPr>
              <w:t>[</w:t>
            </w:r>
            <w:r w:rsidRPr="002443AA">
              <w:rPr>
                <w:rFonts w:cs="Arial"/>
                <w:color w:val="FF0000"/>
                <w:sz w:val="16"/>
                <w:szCs w:val="16"/>
                <w:lang w:eastAsia="ja-JP"/>
              </w:rPr>
              <w:t>0us</w:t>
            </w:r>
            <w:r w:rsidRPr="002443AA">
              <w:rPr>
                <w:rFonts w:cs="Arial"/>
                <w:strike/>
                <w:color w:val="FF0000"/>
                <w:sz w:val="16"/>
                <w:szCs w:val="16"/>
                <w:highlight w:val="yellow"/>
                <w:lang w:eastAsia="ja-JP"/>
              </w:rPr>
              <w:t>]</w:t>
            </w:r>
            <w:r w:rsidRPr="00495555">
              <w:rPr>
                <w:rFonts w:cs="Arial"/>
                <w:sz w:val="16"/>
                <w:szCs w:val="16"/>
                <w:lang w:eastAsia="ja-JP"/>
              </w:rPr>
              <w:t>, 500us}</w:t>
            </w:r>
          </w:p>
          <w:p w14:paraId="0D699A2F" w14:textId="77777777" w:rsidR="00495555" w:rsidRPr="00495555" w:rsidRDefault="00495555" w:rsidP="00495555">
            <w:pPr>
              <w:pStyle w:val="TAL"/>
              <w:numPr>
                <w:ilvl w:val="0"/>
                <w:numId w:val="41"/>
              </w:numPr>
              <w:rPr>
                <w:rFonts w:cs="Arial"/>
                <w:sz w:val="16"/>
                <w:szCs w:val="16"/>
              </w:rPr>
            </w:pPr>
            <w:r w:rsidRPr="00495555">
              <w:rPr>
                <w:rFonts w:cs="Arial"/>
                <w:sz w:val="16"/>
                <w:szCs w:val="16"/>
                <w:lang w:eastAsia="ja-JP"/>
              </w:rPr>
              <w:t>The reported value X is applied to both one TAG case and two-TAG case (if UE supports two-TAG case)</w:t>
            </w:r>
          </w:p>
          <w:p w14:paraId="274CBA25" w14:textId="77777777" w:rsidR="00495555" w:rsidRPr="002443AA" w:rsidRDefault="00495555" w:rsidP="00441B70">
            <w:pPr>
              <w:rPr>
                <w:rFonts w:ascii="Arial" w:eastAsia="MS Mincho" w:hAnsi="Arial" w:cs="Arial"/>
                <w:strike/>
                <w:color w:val="000000" w:themeColor="text1"/>
                <w:sz w:val="16"/>
                <w:szCs w:val="16"/>
              </w:rPr>
            </w:pPr>
            <w:r w:rsidRPr="002443AA">
              <w:rPr>
                <w:rFonts w:ascii="Arial" w:hAnsi="Arial" w:cs="Arial"/>
                <w:strike/>
                <w:color w:val="FF0000"/>
                <w:sz w:val="16"/>
                <w:szCs w:val="16"/>
              </w:rPr>
              <w:t>FFS: 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D257"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3695" w14:textId="77777777" w:rsidR="00495555" w:rsidRPr="00495555" w:rsidRDefault="00495555" w:rsidP="00441B70">
            <w:pPr>
              <w:pStyle w:val="TAL"/>
              <w:rPr>
                <w:rFonts w:eastAsia="MS Mincho" w:cs="Arial"/>
                <w:sz w:val="16"/>
                <w:szCs w:val="16"/>
                <w:lang w:eastAsia="ja-JP"/>
              </w:rPr>
            </w:pPr>
            <w:r w:rsidRPr="00495555">
              <w:rPr>
                <w:rFonts w:eastAsia="MS Mincho" w:cs="Arial"/>
                <w:sz w:val="16"/>
                <w:szCs w:val="16"/>
                <w:lang w:eastAsia="ja-JP"/>
              </w:rPr>
              <w:t>Yes</w:t>
            </w:r>
          </w:p>
          <w:p w14:paraId="4AF9F04F" w14:textId="77777777" w:rsidR="00495555" w:rsidRPr="00495555" w:rsidRDefault="00495555" w:rsidP="00441B70">
            <w:pPr>
              <w:pStyle w:val="TAL"/>
              <w:rPr>
                <w:rFonts w:eastAsia="MS Mincho"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DC0A" w14:textId="77777777" w:rsidR="00495555" w:rsidRPr="002443AA" w:rsidRDefault="00495555" w:rsidP="00441B70">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6791" w14:textId="54C73885" w:rsidR="00495555" w:rsidRPr="002443AA" w:rsidRDefault="00495555" w:rsidP="00441B70">
            <w:pPr>
              <w:pStyle w:val="TAL"/>
              <w:rPr>
                <w:rFonts w:eastAsia="MS Mincho" w:cs="Arial"/>
                <w:color w:val="000000" w:themeColor="text1"/>
                <w:sz w:val="16"/>
                <w:szCs w:val="16"/>
                <w:lang w:val="en-US" w:eastAsia="ja-JP"/>
              </w:rPr>
            </w:pPr>
            <w:r w:rsidRPr="002443AA">
              <w:rPr>
                <w:rFonts w:eastAsia="MS Mincho" w:cs="Arial"/>
                <w:strike/>
                <w:color w:val="FF0000"/>
                <w:sz w:val="16"/>
                <w:szCs w:val="16"/>
                <w:lang w:eastAsia="ja-JP"/>
              </w:rPr>
              <w:t>[</w:t>
            </w:r>
            <w:r w:rsidRPr="002443AA">
              <w:rPr>
                <w:rFonts w:eastAsia="MS Mincho" w:cs="Arial"/>
                <w:color w:val="FF0000"/>
                <w:sz w:val="16"/>
                <w:szCs w:val="16"/>
                <w:lang w:eastAsia="ja-JP"/>
              </w:rPr>
              <w:t xml:space="preserve">two </w:t>
            </w:r>
            <w:proofErr w:type="gramStart"/>
            <w:r w:rsidRPr="002443AA">
              <w:rPr>
                <w:rFonts w:eastAsia="MS Mincho" w:cs="Arial"/>
                <w:color w:val="FF0000"/>
                <w:sz w:val="16"/>
                <w:szCs w:val="16"/>
                <w:lang w:eastAsia="ja-JP"/>
              </w:rPr>
              <w:t>uplink</w:t>
            </w:r>
            <w:proofErr w:type="gramEnd"/>
            <w:r w:rsidRPr="002443AA">
              <w:rPr>
                <w:rFonts w:eastAsia="MS Mincho" w:cs="Arial"/>
                <w:color w:val="FF0000"/>
                <w:sz w:val="16"/>
                <w:szCs w:val="16"/>
                <w:lang w:eastAsia="ja-JP"/>
              </w:rPr>
              <w:t xml:space="preserve"> switching cannot be triggered in two consecutive reference slots for UL transmissions </w:t>
            </w:r>
            <w:r w:rsidR="00CD235A" w:rsidRPr="00862C29">
              <w:rPr>
                <w:rFonts w:eastAsia="MS Mincho" w:cs="Arial"/>
                <w:color w:val="FF0000"/>
                <w:sz w:val="16"/>
                <w:szCs w:val="16"/>
                <w:lang w:eastAsia="ja-JP"/>
              </w:rPr>
              <w:t xml:space="preserve">involved in the two uplink </w:t>
            </w:r>
            <w:proofErr w:type="spellStart"/>
            <w:r w:rsidR="00CD235A" w:rsidRPr="00862C29">
              <w:rPr>
                <w:rFonts w:eastAsia="MS Mincho" w:cs="Arial"/>
                <w:color w:val="FF0000"/>
                <w:sz w:val="16"/>
                <w:szCs w:val="16"/>
                <w:lang w:eastAsia="ja-JP"/>
              </w:rPr>
              <w:t>switchings</w:t>
            </w:r>
            <w:proofErr w:type="spellEnd"/>
            <w:r w:rsidR="00CD235A" w:rsidRPr="002443AA">
              <w:rPr>
                <w:rFonts w:eastAsia="MS Mincho" w:cs="Arial"/>
                <w:color w:val="FF0000"/>
                <w:sz w:val="16"/>
                <w:szCs w:val="16"/>
                <w:lang w:eastAsia="ja-JP"/>
              </w:rPr>
              <w:t xml:space="preserve"> </w:t>
            </w:r>
            <w:r w:rsidRPr="002443AA">
              <w:rPr>
                <w:rFonts w:eastAsia="MS Mincho" w:cs="Arial"/>
                <w:color w:val="FF0000"/>
                <w:sz w:val="16"/>
                <w:szCs w:val="16"/>
                <w:lang w:eastAsia="ja-JP"/>
              </w:rPr>
              <w:t>on more than 2 bands</w:t>
            </w:r>
            <w:r w:rsidRPr="001362C8">
              <w:rPr>
                <w:rFonts w:eastAsia="MS Mincho" w:cs="Arial"/>
                <w:strike/>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E9EF"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61DF"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7F27"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DE86" w14:textId="77777777" w:rsidR="00495555" w:rsidRPr="00495555" w:rsidRDefault="00495555" w:rsidP="00441B70">
            <w:pPr>
              <w:pStyle w:val="TAL"/>
              <w:rPr>
                <w:rFonts w:eastAsia="MS Mincho" w:cs="Arial"/>
                <w:color w:val="000000" w:themeColor="text1"/>
                <w:sz w:val="16"/>
                <w:szCs w:val="16"/>
                <w:lang w:eastAsia="ja-JP"/>
              </w:rPr>
            </w:pPr>
            <w:r w:rsidRPr="00495555">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8EF9" w14:textId="77777777" w:rsidR="00495555" w:rsidRPr="00495555" w:rsidRDefault="00495555" w:rsidP="00441B70">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CD90" w14:textId="77777777" w:rsidR="00495555" w:rsidRPr="00495555" w:rsidRDefault="00495555" w:rsidP="00441B70">
            <w:pPr>
              <w:pStyle w:val="TAL"/>
              <w:rPr>
                <w:rFonts w:cs="Arial"/>
                <w:color w:val="000000" w:themeColor="text1"/>
                <w:sz w:val="16"/>
                <w:szCs w:val="16"/>
                <w:lang w:eastAsia="ja-JP"/>
              </w:rPr>
            </w:pPr>
            <w:r w:rsidRPr="00495555">
              <w:rPr>
                <w:rFonts w:eastAsia="MS Mincho" w:cs="Arial"/>
                <w:sz w:val="16"/>
                <w:szCs w:val="16"/>
                <w:lang w:eastAsia="ja-JP"/>
              </w:rPr>
              <w:t xml:space="preserve">Optional with capability </w:t>
            </w:r>
            <w:proofErr w:type="spellStart"/>
            <w:r w:rsidRPr="00495555">
              <w:rPr>
                <w:rFonts w:eastAsia="MS Mincho" w:cs="Arial"/>
                <w:sz w:val="16"/>
                <w:szCs w:val="16"/>
                <w:lang w:eastAsia="ja-JP"/>
              </w:rPr>
              <w:t>signaling</w:t>
            </w:r>
            <w:proofErr w:type="spellEnd"/>
          </w:p>
        </w:tc>
      </w:tr>
    </w:tbl>
    <w:p w14:paraId="540EC83D" w14:textId="77777777" w:rsidR="00495555" w:rsidRPr="00495555" w:rsidRDefault="00495555" w:rsidP="00495555">
      <w:pPr>
        <w:contextualSpacing/>
        <w:rPr>
          <w:rFonts w:cs="Calibri"/>
          <w:sz w:val="18"/>
          <w:szCs w:val="18"/>
        </w:rPr>
      </w:pPr>
    </w:p>
    <w:sectPr w:rsidR="00495555" w:rsidRPr="00495555" w:rsidSect="00495555">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88122" w14:textId="77777777" w:rsidR="00D9239A" w:rsidRDefault="00D9239A">
      <w:r>
        <w:separator/>
      </w:r>
    </w:p>
  </w:endnote>
  <w:endnote w:type="continuationSeparator" w:id="0">
    <w:p w14:paraId="377CE42D" w14:textId="77777777" w:rsidR="00D9239A" w:rsidRDefault="00D9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1A07" w14:textId="77777777" w:rsidR="00D9239A" w:rsidRDefault="00D9239A">
      <w:r>
        <w:separator/>
      </w:r>
    </w:p>
  </w:footnote>
  <w:footnote w:type="continuationSeparator" w:id="0">
    <w:p w14:paraId="34D34CFE" w14:textId="77777777" w:rsidR="00D9239A" w:rsidRDefault="00D9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441B70" w:rsidRDefault="00441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04DE8"/>
    <w:multiLevelType w:val="multilevel"/>
    <w:tmpl w:val="68E82B54"/>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458F3"/>
    <w:multiLevelType w:val="hybridMultilevel"/>
    <w:tmpl w:val="0CD21CD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DA7DDE"/>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8C1ED4"/>
    <w:multiLevelType w:val="hybridMultilevel"/>
    <w:tmpl w:val="BEA430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9050E0D"/>
    <w:multiLevelType w:val="hybridMultilevel"/>
    <w:tmpl w:val="59F8198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AC1B14"/>
    <w:multiLevelType w:val="hybridMultilevel"/>
    <w:tmpl w:val="CC9E6A1E"/>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4A90F00"/>
    <w:multiLevelType w:val="hybridMultilevel"/>
    <w:tmpl w:val="5F50EFD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2240C8"/>
    <w:multiLevelType w:val="hybridMultilevel"/>
    <w:tmpl w:val="00808B2C"/>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85DBA"/>
    <w:multiLevelType w:val="hybridMultilevel"/>
    <w:tmpl w:val="C54C987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535712"/>
    <w:multiLevelType w:val="hybridMultilevel"/>
    <w:tmpl w:val="4A16AA64"/>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E9355AB"/>
    <w:multiLevelType w:val="hybridMultilevel"/>
    <w:tmpl w:val="83D4E048"/>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026103"/>
    <w:multiLevelType w:val="hybridMultilevel"/>
    <w:tmpl w:val="D336428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4F26F9"/>
    <w:multiLevelType w:val="hybridMultilevel"/>
    <w:tmpl w:val="CDC0D656"/>
    <w:lvl w:ilvl="0" w:tplc="1A2ECC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0E737B6"/>
    <w:multiLevelType w:val="hybridMultilevel"/>
    <w:tmpl w:val="F26CA3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CF069A0"/>
    <w:multiLevelType w:val="hybridMultilevel"/>
    <w:tmpl w:val="F4A6368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3059827">
    <w:abstractNumId w:val="34"/>
  </w:num>
  <w:num w:numId="2" w16cid:durableId="687103728">
    <w:abstractNumId w:val="42"/>
  </w:num>
  <w:num w:numId="3" w16cid:durableId="656227267">
    <w:abstractNumId w:val="46"/>
  </w:num>
  <w:num w:numId="4" w16cid:durableId="519200236">
    <w:abstractNumId w:val="32"/>
  </w:num>
  <w:num w:numId="5" w16cid:durableId="1875968667">
    <w:abstractNumId w:val="23"/>
  </w:num>
  <w:num w:numId="6" w16cid:durableId="822280695">
    <w:abstractNumId w:val="21"/>
  </w:num>
  <w:num w:numId="7" w16cid:durableId="375469061">
    <w:abstractNumId w:val="40"/>
  </w:num>
  <w:num w:numId="8" w16cid:durableId="774249600">
    <w:abstractNumId w:val="24"/>
  </w:num>
  <w:num w:numId="9" w16cid:durableId="259291918">
    <w:abstractNumId w:val="29"/>
  </w:num>
  <w:num w:numId="10" w16cid:durableId="179903517">
    <w:abstractNumId w:val="28"/>
  </w:num>
  <w:num w:numId="11" w16cid:durableId="761143513">
    <w:abstractNumId w:val="48"/>
  </w:num>
  <w:num w:numId="12" w16cid:durableId="875965061">
    <w:abstractNumId w:val="25"/>
  </w:num>
  <w:num w:numId="13" w16cid:durableId="1932202414">
    <w:abstractNumId w:val="7"/>
  </w:num>
  <w:num w:numId="14" w16cid:durableId="1037973659">
    <w:abstractNumId w:val="45"/>
  </w:num>
  <w:num w:numId="15" w16cid:durableId="1296567047">
    <w:abstractNumId w:val="26"/>
  </w:num>
  <w:num w:numId="16" w16cid:durableId="2048097038">
    <w:abstractNumId w:val="14"/>
  </w:num>
  <w:num w:numId="17" w16cid:durableId="16393450">
    <w:abstractNumId w:val="2"/>
  </w:num>
  <w:num w:numId="18" w16cid:durableId="1212350928">
    <w:abstractNumId w:val="3"/>
  </w:num>
  <w:num w:numId="19" w16cid:durableId="1121144254">
    <w:abstractNumId w:val="44"/>
  </w:num>
  <w:num w:numId="20" w16cid:durableId="311520233">
    <w:abstractNumId w:val="0"/>
  </w:num>
  <w:num w:numId="21" w16cid:durableId="1366441134">
    <w:abstractNumId w:val="33"/>
  </w:num>
  <w:num w:numId="22" w16cid:durableId="372080052">
    <w:abstractNumId w:val="15"/>
  </w:num>
  <w:num w:numId="23" w16cid:durableId="753090026">
    <w:abstractNumId w:val="18"/>
  </w:num>
  <w:num w:numId="24" w16cid:durableId="712383553">
    <w:abstractNumId w:val="17"/>
  </w:num>
  <w:num w:numId="25" w16cid:durableId="653991247">
    <w:abstractNumId w:val="13"/>
  </w:num>
  <w:num w:numId="26" w16cid:durableId="1373310025">
    <w:abstractNumId w:val="12"/>
  </w:num>
  <w:num w:numId="27" w16cid:durableId="960695589">
    <w:abstractNumId w:val="27"/>
  </w:num>
  <w:num w:numId="28" w16cid:durableId="1263495703">
    <w:abstractNumId w:val="38"/>
  </w:num>
  <w:num w:numId="29" w16cid:durableId="649361737">
    <w:abstractNumId w:val="9"/>
  </w:num>
  <w:num w:numId="30" w16cid:durableId="13270926">
    <w:abstractNumId w:val="9"/>
  </w:num>
  <w:num w:numId="31" w16cid:durableId="1102644987">
    <w:abstractNumId w:val="4"/>
  </w:num>
  <w:num w:numId="32" w16cid:durableId="2125532881">
    <w:abstractNumId w:val="46"/>
  </w:num>
  <w:num w:numId="33" w16cid:durableId="715467233">
    <w:abstractNumId w:val="40"/>
    <w:lvlOverride w:ilvl="0">
      <w:lvl w:ilvl="0">
        <w:start w:val="1"/>
        <w:numFmt w:val="decimal"/>
        <w:lvlText w:val="%1."/>
        <w:lvlJc w:val="left"/>
        <w:pPr>
          <w:tabs>
            <w:tab w:val="num" w:pos="425"/>
          </w:tabs>
          <w:ind w:left="425" w:hanging="425"/>
        </w:pPr>
        <w:rPr>
          <w:rFonts w:hint="eastAsia"/>
        </w:rPr>
      </w:lvl>
    </w:lvlOverride>
    <w:lvlOverride w:ilvl="1">
      <w:lvl w:ilvl="1">
        <w:start w:val="1"/>
        <w:numFmt w:val="decimal"/>
        <w:lvlText w:val="%1.%2."/>
        <w:lvlJc w:val="left"/>
        <w:pPr>
          <w:tabs>
            <w:tab w:val="num" w:pos="567"/>
          </w:tabs>
          <w:ind w:left="567" w:hanging="567"/>
        </w:pPr>
        <w:rPr>
          <w:rFonts w:hint="eastAsia"/>
        </w:rPr>
      </w:lvl>
    </w:lvlOverride>
    <w:lvlOverride w:ilvl="2">
      <w:lvl w:ilvl="2">
        <w:start w:val="1"/>
        <w:numFmt w:val="decimal"/>
        <w:lvlText w:val="%1.%2.%3."/>
        <w:lvlJc w:val="left"/>
        <w:pPr>
          <w:tabs>
            <w:tab w:val="num" w:pos="709"/>
          </w:tabs>
          <w:ind w:left="709" w:hanging="709"/>
        </w:pPr>
        <w:rPr>
          <w:rFonts w:hint="eastAsia"/>
        </w:rPr>
      </w:lvl>
    </w:lvlOverride>
    <w:lvlOverride w:ilvl="3">
      <w:lvl w:ilvl="3">
        <w:start w:val="1"/>
        <w:numFmt w:val="decimal"/>
        <w:lvlText w:val="%1.%2.%3.%4."/>
        <w:lvlJc w:val="left"/>
        <w:pPr>
          <w:tabs>
            <w:tab w:val="num" w:pos="851"/>
          </w:tabs>
          <w:ind w:left="851" w:hanging="851"/>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34" w16cid:durableId="1598245712">
    <w:abstractNumId w:val="43"/>
  </w:num>
  <w:num w:numId="35" w16cid:durableId="1959986441">
    <w:abstractNumId w:val="31"/>
  </w:num>
  <w:num w:numId="36" w16cid:durableId="513423528">
    <w:abstractNumId w:val="11"/>
  </w:num>
  <w:num w:numId="37" w16cid:durableId="1793866887">
    <w:abstractNumId w:val="22"/>
  </w:num>
  <w:num w:numId="38" w16cid:durableId="805707467">
    <w:abstractNumId w:val="6"/>
  </w:num>
  <w:num w:numId="39" w16cid:durableId="1434091446">
    <w:abstractNumId w:val="35"/>
  </w:num>
  <w:num w:numId="40" w16cid:durableId="557983614">
    <w:abstractNumId w:val="37"/>
  </w:num>
  <w:num w:numId="41" w16cid:durableId="371464026">
    <w:abstractNumId w:val="39"/>
  </w:num>
  <w:num w:numId="42" w16cid:durableId="762263392">
    <w:abstractNumId w:val="10"/>
  </w:num>
  <w:num w:numId="43" w16cid:durableId="857500509">
    <w:abstractNumId w:val="8"/>
  </w:num>
  <w:num w:numId="44" w16cid:durableId="1814709824">
    <w:abstractNumId w:val="41"/>
  </w:num>
  <w:num w:numId="45" w16cid:durableId="715931649">
    <w:abstractNumId w:val="5"/>
  </w:num>
  <w:num w:numId="46" w16cid:durableId="485047154">
    <w:abstractNumId w:val="1"/>
  </w:num>
  <w:num w:numId="47" w16cid:durableId="1668245042">
    <w:abstractNumId w:val="20"/>
  </w:num>
  <w:num w:numId="48" w16cid:durableId="207762232">
    <w:abstractNumId w:val="16"/>
  </w:num>
  <w:num w:numId="49" w16cid:durableId="1458714795">
    <w:abstractNumId w:val="47"/>
  </w:num>
  <w:num w:numId="50" w16cid:durableId="1033581292">
    <w:abstractNumId w:val="30"/>
  </w:num>
  <w:num w:numId="51" w16cid:durableId="1767996799">
    <w:abstractNumId w:val="19"/>
  </w:num>
  <w:num w:numId="52" w16cid:durableId="289359020">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WoBQCgpO56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6DE"/>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D8"/>
    <w:rsid w:val="00014BFC"/>
    <w:rsid w:val="00014C40"/>
    <w:rsid w:val="00014D04"/>
    <w:rsid w:val="00014E8C"/>
    <w:rsid w:val="00014F34"/>
    <w:rsid w:val="000150F9"/>
    <w:rsid w:val="00015112"/>
    <w:rsid w:val="0001516B"/>
    <w:rsid w:val="000151EC"/>
    <w:rsid w:val="0001531F"/>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110"/>
    <w:rsid w:val="000174AD"/>
    <w:rsid w:val="000175E1"/>
    <w:rsid w:val="000177BD"/>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5B9"/>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864"/>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8F9"/>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53"/>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7B"/>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08"/>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8A3"/>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6A"/>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DE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F99"/>
    <w:rsid w:val="000B6242"/>
    <w:rsid w:val="000B6342"/>
    <w:rsid w:val="000B6466"/>
    <w:rsid w:val="000B6671"/>
    <w:rsid w:val="000B66A3"/>
    <w:rsid w:val="000B66BE"/>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0A4"/>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D5"/>
    <w:rsid w:val="000F588A"/>
    <w:rsid w:val="000F589C"/>
    <w:rsid w:val="000F5A74"/>
    <w:rsid w:val="000F5ABE"/>
    <w:rsid w:val="000F5B96"/>
    <w:rsid w:val="000F5F86"/>
    <w:rsid w:val="000F5FF2"/>
    <w:rsid w:val="000F628E"/>
    <w:rsid w:val="000F62FB"/>
    <w:rsid w:val="000F6452"/>
    <w:rsid w:val="000F64C8"/>
    <w:rsid w:val="000F65CA"/>
    <w:rsid w:val="000F6707"/>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BD1"/>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9BE"/>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6B"/>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DF6"/>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228"/>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179"/>
    <w:rsid w:val="001362C8"/>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9EC"/>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2DA"/>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0FE8"/>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BA"/>
    <w:rsid w:val="00153E9A"/>
    <w:rsid w:val="001541CE"/>
    <w:rsid w:val="001541FC"/>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2C2"/>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40"/>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8D"/>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6"/>
    <w:rsid w:val="001A5A58"/>
    <w:rsid w:val="001A5A83"/>
    <w:rsid w:val="001A5C50"/>
    <w:rsid w:val="001A5DE4"/>
    <w:rsid w:val="001A5ECB"/>
    <w:rsid w:val="001A5F47"/>
    <w:rsid w:val="001A6145"/>
    <w:rsid w:val="001A64A1"/>
    <w:rsid w:val="001A6536"/>
    <w:rsid w:val="001A679F"/>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4B4"/>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BF8"/>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8F3"/>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12"/>
    <w:rsid w:val="001F6046"/>
    <w:rsid w:val="001F606D"/>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5ED"/>
    <w:rsid w:val="0021362D"/>
    <w:rsid w:val="00213676"/>
    <w:rsid w:val="002138FA"/>
    <w:rsid w:val="0021390F"/>
    <w:rsid w:val="00213DF1"/>
    <w:rsid w:val="00213DFE"/>
    <w:rsid w:val="00213E13"/>
    <w:rsid w:val="002140A6"/>
    <w:rsid w:val="002142C9"/>
    <w:rsid w:val="00214396"/>
    <w:rsid w:val="00214496"/>
    <w:rsid w:val="00214566"/>
    <w:rsid w:val="002146A8"/>
    <w:rsid w:val="00214BE4"/>
    <w:rsid w:val="00214BE5"/>
    <w:rsid w:val="00214C34"/>
    <w:rsid w:val="00214D51"/>
    <w:rsid w:val="00214F00"/>
    <w:rsid w:val="002151C8"/>
    <w:rsid w:val="002152D7"/>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3AA"/>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988"/>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0FB4"/>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46"/>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591"/>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EF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711"/>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2AB"/>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52C"/>
    <w:rsid w:val="003375E4"/>
    <w:rsid w:val="003375F6"/>
    <w:rsid w:val="003376E2"/>
    <w:rsid w:val="00337761"/>
    <w:rsid w:val="0033783C"/>
    <w:rsid w:val="0033790D"/>
    <w:rsid w:val="00337A34"/>
    <w:rsid w:val="00337AD2"/>
    <w:rsid w:val="00337B20"/>
    <w:rsid w:val="00337B98"/>
    <w:rsid w:val="00337FD1"/>
    <w:rsid w:val="0034028C"/>
    <w:rsid w:val="00340499"/>
    <w:rsid w:val="003409B0"/>
    <w:rsid w:val="00340C47"/>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16"/>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CA"/>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1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A97"/>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DF"/>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ABC"/>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469"/>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1"/>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27E"/>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7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4BC"/>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70"/>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55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1D0"/>
    <w:rsid w:val="004E12E7"/>
    <w:rsid w:val="004E1499"/>
    <w:rsid w:val="004E1624"/>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6CB"/>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52"/>
    <w:rsid w:val="00507EA8"/>
    <w:rsid w:val="0051003E"/>
    <w:rsid w:val="0051015B"/>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6CB9"/>
    <w:rsid w:val="005170EE"/>
    <w:rsid w:val="005173F3"/>
    <w:rsid w:val="00517456"/>
    <w:rsid w:val="00517500"/>
    <w:rsid w:val="00517610"/>
    <w:rsid w:val="005176CF"/>
    <w:rsid w:val="00517896"/>
    <w:rsid w:val="00517905"/>
    <w:rsid w:val="00517BE4"/>
    <w:rsid w:val="00517FD2"/>
    <w:rsid w:val="00517FD4"/>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164"/>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6"/>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24C"/>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5E3"/>
    <w:rsid w:val="00553621"/>
    <w:rsid w:val="005536DD"/>
    <w:rsid w:val="005537CA"/>
    <w:rsid w:val="00553966"/>
    <w:rsid w:val="005539CD"/>
    <w:rsid w:val="00553A09"/>
    <w:rsid w:val="00553A51"/>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AAC"/>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9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471"/>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0D"/>
    <w:rsid w:val="005B081C"/>
    <w:rsid w:val="005B0C26"/>
    <w:rsid w:val="005B0CCE"/>
    <w:rsid w:val="005B1138"/>
    <w:rsid w:val="005B126C"/>
    <w:rsid w:val="005B14AE"/>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5FA"/>
    <w:rsid w:val="005B66AB"/>
    <w:rsid w:val="005B69E3"/>
    <w:rsid w:val="005B6BA0"/>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25"/>
    <w:rsid w:val="005D45D0"/>
    <w:rsid w:val="005D48C4"/>
    <w:rsid w:val="005D48DF"/>
    <w:rsid w:val="005D50F4"/>
    <w:rsid w:val="005D5236"/>
    <w:rsid w:val="005D56AF"/>
    <w:rsid w:val="005D5771"/>
    <w:rsid w:val="005D57E2"/>
    <w:rsid w:val="005D588C"/>
    <w:rsid w:val="005D5B7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94"/>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BE3"/>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48F"/>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8F3"/>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6F53"/>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9C"/>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323"/>
    <w:rsid w:val="00666467"/>
    <w:rsid w:val="00666488"/>
    <w:rsid w:val="00666722"/>
    <w:rsid w:val="006668C2"/>
    <w:rsid w:val="00666946"/>
    <w:rsid w:val="00666CB2"/>
    <w:rsid w:val="00666E87"/>
    <w:rsid w:val="00667006"/>
    <w:rsid w:val="0066743F"/>
    <w:rsid w:val="006674AD"/>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8CE"/>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15"/>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36F"/>
    <w:rsid w:val="006B2469"/>
    <w:rsid w:val="006B25B0"/>
    <w:rsid w:val="006B25E0"/>
    <w:rsid w:val="006B27A0"/>
    <w:rsid w:val="006B28B5"/>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1FB0"/>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96"/>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64"/>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A75"/>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C62"/>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6ECB"/>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1EB8"/>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29E"/>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AAF"/>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9A"/>
    <w:rsid w:val="007F1DA5"/>
    <w:rsid w:val="007F1F76"/>
    <w:rsid w:val="007F2283"/>
    <w:rsid w:val="007F233E"/>
    <w:rsid w:val="007F2697"/>
    <w:rsid w:val="007F2780"/>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6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AA5"/>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9F"/>
    <w:rsid w:val="00823FB2"/>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38"/>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4E"/>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29"/>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99D"/>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250"/>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0E"/>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3B0"/>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3ED"/>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7BC"/>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8F7B35"/>
    <w:rsid w:val="0090005D"/>
    <w:rsid w:val="00900189"/>
    <w:rsid w:val="00900281"/>
    <w:rsid w:val="00900347"/>
    <w:rsid w:val="009003BC"/>
    <w:rsid w:val="0090065D"/>
    <w:rsid w:val="0090069D"/>
    <w:rsid w:val="009007E8"/>
    <w:rsid w:val="00900B5A"/>
    <w:rsid w:val="00900EE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8F1"/>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3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2BE"/>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08"/>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DE2"/>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68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E67"/>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9C3"/>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4B9D"/>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79E"/>
    <w:rsid w:val="00A13894"/>
    <w:rsid w:val="00A13B34"/>
    <w:rsid w:val="00A13BB8"/>
    <w:rsid w:val="00A13E05"/>
    <w:rsid w:val="00A14005"/>
    <w:rsid w:val="00A142B3"/>
    <w:rsid w:val="00A1434A"/>
    <w:rsid w:val="00A143A2"/>
    <w:rsid w:val="00A145C8"/>
    <w:rsid w:val="00A14641"/>
    <w:rsid w:val="00A14792"/>
    <w:rsid w:val="00A1482E"/>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98"/>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090"/>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ACA"/>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62"/>
    <w:rsid w:val="00B1658D"/>
    <w:rsid w:val="00B16674"/>
    <w:rsid w:val="00B16716"/>
    <w:rsid w:val="00B1676E"/>
    <w:rsid w:val="00B1677F"/>
    <w:rsid w:val="00B167B7"/>
    <w:rsid w:val="00B16903"/>
    <w:rsid w:val="00B16965"/>
    <w:rsid w:val="00B16B9D"/>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A4"/>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5E"/>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8C3"/>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67F95"/>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2C3"/>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9FD"/>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D0"/>
    <w:rsid w:val="00B85466"/>
    <w:rsid w:val="00B85497"/>
    <w:rsid w:val="00B85626"/>
    <w:rsid w:val="00B85686"/>
    <w:rsid w:val="00B8582F"/>
    <w:rsid w:val="00B85D4A"/>
    <w:rsid w:val="00B85F65"/>
    <w:rsid w:val="00B863BC"/>
    <w:rsid w:val="00B868AD"/>
    <w:rsid w:val="00B868B2"/>
    <w:rsid w:val="00B8692C"/>
    <w:rsid w:val="00B86DC5"/>
    <w:rsid w:val="00B86E7B"/>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B3"/>
    <w:rsid w:val="00B917C3"/>
    <w:rsid w:val="00B918FF"/>
    <w:rsid w:val="00B91B86"/>
    <w:rsid w:val="00B91D84"/>
    <w:rsid w:val="00B9218E"/>
    <w:rsid w:val="00B9244E"/>
    <w:rsid w:val="00B924F9"/>
    <w:rsid w:val="00B9253A"/>
    <w:rsid w:val="00B92B97"/>
    <w:rsid w:val="00B92DF2"/>
    <w:rsid w:val="00B92EBD"/>
    <w:rsid w:val="00B92F24"/>
    <w:rsid w:val="00B92F5E"/>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72"/>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07E"/>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B1"/>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983"/>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DE7"/>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48D"/>
    <w:rsid w:val="00C66642"/>
    <w:rsid w:val="00C666F8"/>
    <w:rsid w:val="00C66777"/>
    <w:rsid w:val="00C667A2"/>
    <w:rsid w:val="00C66893"/>
    <w:rsid w:val="00C66983"/>
    <w:rsid w:val="00C669D3"/>
    <w:rsid w:val="00C66C39"/>
    <w:rsid w:val="00C66CBC"/>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7A6"/>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4"/>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6D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19"/>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3099"/>
    <w:rsid w:val="00CC3163"/>
    <w:rsid w:val="00CC332D"/>
    <w:rsid w:val="00CC3430"/>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DC9"/>
    <w:rsid w:val="00CD1E5B"/>
    <w:rsid w:val="00CD2188"/>
    <w:rsid w:val="00CD235A"/>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476"/>
    <w:rsid w:val="00CD6664"/>
    <w:rsid w:val="00CD6740"/>
    <w:rsid w:val="00CD674F"/>
    <w:rsid w:val="00CD68D4"/>
    <w:rsid w:val="00CD693E"/>
    <w:rsid w:val="00CD695B"/>
    <w:rsid w:val="00CD698C"/>
    <w:rsid w:val="00CD6DA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22"/>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0C"/>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0C8"/>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D9D"/>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EA9"/>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BEC"/>
    <w:rsid w:val="00D43C15"/>
    <w:rsid w:val="00D43C2E"/>
    <w:rsid w:val="00D43E59"/>
    <w:rsid w:val="00D4423E"/>
    <w:rsid w:val="00D4426D"/>
    <w:rsid w:val="00D4478A"/>
    <w:rsid w:val="00D448A1"/>
    <w:rsid w:val="00D44C96"/>
    <w:rsid w:val="00D45016"/>
    <w:rsid w:val="00D4506E"/>
    <w:rsid w:val="00D450B1"/>
    <w:rsid w:val="00D452CC"/>
    <w:rsid w:val="00D45547"/>
    <w:rsid w:val="00D455AB"/>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659"/>
    <w:rsid w:val="00D65A00"/>
    <w:rsid w:val="00D65A98"/>
    <w:rsid w:val="00D65BD1"/>
    <w:rsid w:val="00D65DE7"/>
    <w:rsid w:val="00D65E6D"/>
    <w:rsid w:val="00D65F42"/>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446"/>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737"/>
    <w:rsid w:val="00D86CBC"/>
    <w:rsid w:val="00D86DED"/>
    <w:rsid w:val="00D871AA"/>
    <w:rsid w:val="00D87271"/>
    <w:rsid w:val="00D873BA"/>
    <w:rsid w:val="00D8750E"/>
    <w:rsid w:val="00D8765F"/>
    <w:rsid w:val="00D876E2"/>
    <w:rsid w:val="00D87775"/>
    <w:rsid w:val="00D87782"/>
    <w:rsid w:val="00D87849"/>
    <w:rsid w:val="00D878E2"/>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19"/>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6FCD"/>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9"/>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7A"/>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666"/>
    <w:rsid w:val="00E207D9"/>
    <w:rsid w:val="00E20C7B"/>
    <w:rsid w:val="00E20FE9"/>
    <w:rsid w:val="00E21315"/>
    <w:rsid w:val="00E21363"/>
    <w:rsid w:val="00E2151A"/>
    <w:rsid w:val="00E215BD"/>
    <w:rsid w:val="00E21663"/>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BB2"/>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9FF"/>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0EAA"/>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2D84"/>
    <w:rsid w:val="00E4301C"/>
    <w:rsid w:val="00E43027"/>
    <w:rsid w:val="00E431C5"/>
    <w:rsid w:val="00E4348F"/>
    <w:rsid w:val="00E434C1"/>
    <w:rsid w:val="00E4393B"/>
    <w:rsid w:val="00E439E0"/>
    <w:rsid w:val="00E43C8F"/>
    <w:rsid w:val="00E43D1D"/>
    <w:rsid w:val="00E43F3A"/>
    <w:rsid w:val="00E4426E"/>
    <w:rsid w:val="00E446DA"/>
    <w:rsid w:val="00E447B9"/>
    <w:rsid w:val="00E4496F"/>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11B"/>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B6D"/>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18"/>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644"/>
    <w:rsid w:val="00E86816"/>
    <w:rsid w:val="00E8682A"/>
    <w:rsid w:val="00E86855"/>
    <w:rsid w:val="00E86C8C"/>
    <w:rsid w:val="00E871E3"/>
    <w:rsid w:val="00E871E8"/>
    <w:rsid w:val="00E87402"/>
    <w:rsid w:val="00E87A4D"/>
    <w:rsid w:val="00E87B67"/>
    <w:rsid w:val="00E87D16"/>
    <w:rsid w:val="00E87F29"/>
    <w:rsid w:val="00E9002F"/>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ED6"/>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AC"/>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8C2"/>
    <w:rsid w:val="00EA68F1"/>
    <w:rsid w:val="00EA6902"/>
    <w:rsid w:val="00EA6AAD"/>
    <w:rsid w:val="00EA6B54"/>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5E"/>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041"/>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6E97"/>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0EB6"/>
    <w:rsid w:val="00EF1439"/>
    <w:rsid w:val="00EF1D7F"/>
    <w:rsid w:val="00EF209F"/>
    <w:rsid w:val="00EF22DF"/>
    <w:rsid w:val="00EF2300"/>
    <w:rsid w:val="00EF25D4"/>
    <w:rsid w:val="00EF2E77"/>
    <w:rsid w:val="00EF2E7B"/>
    <w:rsid w:val="00EF2FEA"/>
    <w:rsid w:val="00EF303C"/>
    <w:rsid w:val="00EF30FC"/>
    <w:rsid w:val="00EF3148"/>
    <w:rsid w:val="00EF3221"/>
    <w:rsid w:val="00EF33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04F"/>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350"/>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70B"/>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2E"/>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BD3"/>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546"/>
    <w:rsid w:val="00F536A7"/>
    <w:rsid w:val="00F53AC3"/>
    <w:rsid w:val="00F53BE5"/>
    <w:rsid w:val="00F53F64"/>
    <w:rsid w:val="00F54133"/>
    <w:rsid w:val="00F541E4"/>
    <w:rsid w:val="00F54294"/>
    <w:rsid w:val="00F54368"/>
    <w:rsid w:val="00F545D0"/>
    <w:rsid w:val="00F5462E"/>
    <w:rsid w:val="00F5464B"/>
    <w:rsid w:val="00F54661"/>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0D4"/>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565"/>
    <w:rsid w:val="00FA46CA"/>
    <w:rsid w:val="00FA49B8"/>
    <w:rsid w:val="00FA4A50"/>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ABD"/>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BDB"/>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ABF"/>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7A5"/>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6BC"/>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7DF"/>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211"/>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72"/>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7A6"/>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14BC"/>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1991666">
      <w:bodyDiv w:val="1"/>
      <w:marLeft w:val="0"/>
      <w:marRight w:val="0"/>
      <w:marTop w:val="0"/>
      <w:marBottom w:val="0"/>
      <w:divBdr>
        <w:top w:val="none" w:sz="0" w:space="0" w:color="auto"/>
        <w:left w:val="none" w:sz="0" w:space="0" w:color="auto"/>
        <w:bottom w:val="none" w:sz="0" w:space="0" w:color="auto"/>
        <w:right w:val="none" w:sz="0" w:space="0" w:color="auto"/>
      </w:divBdr>
      <w:divsChild>
        <w:div w:id="283078700">
          <w:marLeft w:val="0"/>
          <w:marRight w:val="0"/>
          <w:marTop w:val="0"/>
          <w:marBottom w:val="0"/>
          <w:divBdr>
            <w:top w:val="single" w:sz="2" w:space="0" w:color="D9D9E3"/>
            <w:left w:val="single" w:sz="2" w:space="0" w:color="D9D9E3"/>
            <w:bottom w:val="single" w:sz="2" w:space="0" w:color="D9D9E3"/>
            <w:right w:val="single" w:sz="2" w:space="0" w:color="D9D9E3"/>
          </w:divBdr>
          <w:divsChild>
            <w:div w:id="583301029">
              <w:marLeft w:val="0"/>
              <w:marRight w:val="0"/>
              <w:marTop w:val="0"/>
              <w:marBottom w:val="0"/>
              <w:divBdr>
                <w:top w:val="single" w:sz="2" w:space="0" w:color="D9D9E3"/>
                <w:left w:val="single" w:sz="2" w:space="0" w:color="D9D9E3"/>
                <w:bottom w:val="single" w:sz="2" w:space="0" w:color="D9D9E3"/>
                <w:right w:val="single" w:sz="2" w:space="0" w:color="D9D9E3"/>
              </w:divBdr>
              <w:divsChild>
                <w:div w:id="1843083579">
                  <w:marLeft w:val="0"/>
                  <w:marRight w:val="0"/>
                  <w:marTop w:val="0"/>
                  <w:marBottom w:val="0"/>
                  <w:divBdr>
                    <w:top w:val="single" w:sz="2" w:space="0" w:color="D9D9E3"/>
                    <w:left w:val="single" w:sz="2" w:space="0" w:color="D9D9E3"/>
                    <w:bottom w:val="single" w:sz="2" w:space="0" w:color="D9D9E3"/>
                    <w:right w:val="single" w:sz="2" w:space="0" w:color="D9D9E3"/>
                  </w:divBdr>
                  <w:divsChild>
                    <w:div w:id="1883201289">
                      <w:marLeft w:val="0"/>
                      <w:marRight w:val="0"/>
                      <w:marTop w:val="0"/>
                      <w:marBottom w:val="0"/>
                      <w:divBdr>
                        <w:top w:val="single" w:sz="2" w:space="0" w:color="D9D9E3"/>
                        <w:left w:val="single" w:sz="2" w:space="0" w:color="D9D9E3"/>
                        <w:bottom w:val="single" w:sz="2" w:space="0" w:color="D9D9E3"/>
                        <w:right w:val="single" w:sz="2" w:space="0" w:color="D9D9E3"/>
                      </w:divBdr>
                      <w:divsChild>
                        <w:div w:id="1095635141">
                          <w:marLeft w:val="0"/>
                          <w:marRight w:val="0"/>
                          <w:marTop w:val="0"/>
                          <w:marBottom w:val="0"/>
                          <w:divBdr>
                            <w:top w:val="single" w:sz="2" w:space="0" w:color="auto"/>
                            <w:left w:val="single" w:sz="2" w:space="0" w:color="auto"/>
                            <w:bottom w:val="single" w:sz="6" w:space="0" w:color="auto"/>
                            <w:right w:val="single" w:sz="2" w:space="0" w:color="auto"/>
                          </w:divBdr>
                          <w:divsChild>
                            <w:div w:id="214519097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362682">
                                  <w:marLeft w:val="0"/>
                                  <w:marRight w:val="0"/>
                                  <w:marTop w:val="0"/>
                                  <w:marBottom w:val="0"/>
                                  <w:divBdr>
                                    <w:top w:val="single" w:sz="2" w:space="0" w:color="D9D9E3"/>
                                    <w:left w:val="single" w:sz="2" w:space="0" w:color="D9D9E3"/>
                                    <w:bottom w:val="single" w:sz="2" w:space="0" w:color="D9D9E3"/>
                                    <w:right w:val="single" w:sz="2" w:space="0" w:color="D9D9E3"/>
                                  </w:divBdr>
                                  <w:divsChild>
                                    <w:div w:id="1477796157">
                                      <w:marLeft w:val="0"/>
                                      <w:marRight w:val="0"/>
                                      <w:marTop w:val="0"/>
                                      <w:marBottom w:val="0"/>
                                      <w:divBdr>
                                        <w:top w:val="single" w:sz="2" w:space="0" w:color="D9D9E3"/>
                                        <w:left w:val="single" w:sz="2" w:space="0" w:color="D9D9E3"/>
                                        <w:bottom w:val="single" w:sz="2" w:space="0" w:color="D9D9E3"/>
                                        <w:right w:val="single" w:sz="2" w:space="0" w:color="D9D9E3"/>
                                      </w:divBdr>
                                      <w:divsChild>
                                        <w:div w:id="494564990">
                                          <w:marLeft w:val="0"/>
                                          <w:marRight w:val="0"/>
                                          <w:marTop w:val="0"/>
                                          <w:marBottom w:val="0"/>
                                          <w:divBdr>
                                            <w:top w:val="single" w:sz="2" w:space="0" w:color="D9D9E3"/>
                                            <w:left w:val="single" w:sz="2" w:space="0" w:color="D9D9E3"/>
                                            <w:bottom w:val="single" w:sz="2" w:space="0" w:color="D9D9E3"/>
                                            <w:right w:val="single" w:sz="2" w:space="0" w:color="D9D9E3"/>
                                          </w:divBdr>
                                          <w:divsChild>
                                            <w:div w:id="1574780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0682897">
          <w:marLeft w:val="0"/>
          <w:marRight w:val="0"/>
          <w:marTop w:val="0"/>
          <w:marBottom w:val="0"/>
          <w:divBdr>
            <w:top w:val="none" w:sz="0" w:space="0" w:color="auto"/>
            <w:left w:val="none" w:sz="0" w:space="0" w:color="auto"/>
            <w:bottom w:val="none" w:sz="0" w:space="0" w:color="auto"/>
            <w:right w:val="none" w:sz="0" w:space="0" w:color="auto"/>
          </w:divBdr>
          <w:divsChild>
            <w:div w:id="356397441">
              <w:marLeft w:val="0"/>
              <w:marRight w:val="0"/>
              <w:marTop w:val="0"/>
              <w:marBottom w:val="0"/>
              <w:divBdr>
                <w:top w:val="single" w:sz="2" w:space="0" w:color="D9D9E3"/>
                <w:left w:val="single" w:sz="2" w:space="0" w:color="D9D9E3"/>
                <w:bottom w:val="single" w:sz="2" w:space="0" w:color="D9D9E3"/>
                <w:right w:val="single" w:sz="2" w:space="0" w:color="D9D9E3"/>
              </w:divBdr>
              <w:divsChild>
                <w:div w:id="1549141773">
                  <w:marLeft w:val="0"/>
                  <w:marRight w:val="0"/>
                  <w:marTop w:val="0"/>
                  <w:marBottom w:val="0"/>
                  <w:divBdr>
                    <w:top w:val="single" w:sz="2" w:space="0" w:color="D9D9E3"/>
                    <w:left w:val="single" w:sz="2" w:space="0" w:color="D9D9E3"/>
                    <w:bottom w:val="single" w:sz="2" w:space="0" w:color="D9D9E3"/>
                    <w:right w:val="single" w:sz="2" w:space="0" w:color="D9D9E3"/>
                  </w:divBdr>
                  <w:divsChild>
                    <w:div w:id="1840924476">
                      <w:marLeft w:val="0"/>
                      <w:marRight w:val="0"/>
                      <w:marTop w:val="0"/>
                      <w:marBottom w:val="0"/>
                      <w:divBdr>
                        <w:top w:val="single" w:sz="2" w:space="0" w:color="D9D9E3"/>
                        <w:left w:val="single" w:sz="2" w:space="0" w:color="D9D9E3"/>
                        <w:bottom w:val="single" w:sz="2" w:space="0" w:color="D9D9E3"/>
                        <w:right w:val="single" w:sz="2" w:space="0" w:color="D9D9E3"/>
                      </w:divBdr>
                      <w:divsChild>
                        <w:div w:id="54284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32675">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31569080">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41369374">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4045008">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611339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9200401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206713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E0F4-D3D2-4AA0-97A9-9D437B13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27</Pages>
  <Words>9269</Words>
  <Characters>52834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400</cp:revision>
  <cp:lastPrinted>2011-08-02T21:36:00Z</cp:lastPrinted>
  <dcterms:created xsi:type="dcterms:W3CDTF">2022-11-01T15:56:00Z</dcterms:created>
  <dcterms:modified xsi:type="dcterms:W3CDTF">2023-05-15T08:31:00Z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